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14"/>
        <w:gridCol w:w="1030"/>
        <w:gridCol w:w="1413"/>
        <w:gridCol w:w="1121"/>
        <w:gridCol w:w="3751"/>
      </w:tblGrid>
      <w:tr w:rsidR="00905E0A" w:rsidTr="001F1514">
        <w:trPr>
          <w:trHeight w:hRule="exact" w:val="1452"/>
        </w:trPr>
        <w:tc>
          <w:tcPr>
            <w:tcW w:w="4344" w:type="dxa"/>
            <w:gridSpan w:val="2"/>
            <w:shd w:val="clear" w:color="auto" w:fill="auto"/>
          </w:tcPr>
          <w:p w:rsidR="00905E0A" w:rsidRDefault="00905E0A" w:rsidP="001F1514">
            <w:pPr>
              <w:snapToGrid w:val="0"/>
              <w:spacing w:after="0" w:line="240" w:lineRule="auto"/>
              <w:jc w:val="right"/>
            </w:pPr>
          </w:p>
        </w:tc>
        <w:tc>
          <w:tcPr>
            <w:tcW w:w="1413" w:type="dxa"/>
            <w:shd w:val="clear" w:color="auto" w:fill="auto"/>
          </w:tcPr>
          <w:p w:rsidR="00905E0A" w:rsidRDefault="00905E0A" w:rsidP="001F1514">
            <w:pPr>
              <w:snapToGrid w:val="0"/>
              <w:spacing w:after="0" w:line="240" w:lineRule="auto"/>
              <w:jc w:val="right"/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gridSpan w:val="2"/>
            <w:shd w:val="clear" w:color="auto" w:fill="auto"/>
          </w:tcPr>
          <w:p w:rsidR="00905E0A" w:rsidRPr="008239F2" w:rsidRDefault="00905E0A" w:rsidP="001F1514">
            <w:pPr>
              <w:pStyle w:val="u"/>
              <w:snapToGrid w:val="0"/>
              <w:jc w:val="center"/>
              <w:rPr>
                <w:lang w:val="ru-RU"/>
              </w:rPr>
            </w:pPr>
          </w:p>
        </w:tc>
      </w:tr>
      <w:tr w:rsidR="00905E0A" w:rsidRPr="003353CE" w:rsidTr="001F1514">
        <w:trPr>
          <w:trHeight w:hRule="exact" w:val="1439"/>
        </w:trPr>
        <w:tc>
          <w:tcPr>
            <w:tcW w:w="10629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:rsidR="00905E0A" w:rsidRPr="003353CE" w:rsidRDefault="00905E0A" w:rsidP="001F15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3CE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905E0A" w:rsidRPr="003353CE" w:rsidRDefault="00905E0A" w:rsidP="00905E0A">
            <w:pPr>
              <w:pStyle w:val="3"/>
              <w:numPr>
                <w:ilvl w:val="2"/>
                <w:numId w:val="3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ЧЕЛЯБИНСКАЯ</w:t>
            </w:r>
            <w:r w:rsidRPr="003353CE">
              <w:rPr>
                <w:rFonts w:ascii="Times New Roman" w:hAnsi="Times New Roman"/>
                <w:sz w:val="20"/>
                <w:szCs w:val="20"/>
              </w:rPr>
              <w:t xml:space="preserve"> ОБЛАСТНАЯ ОРГАНИЗАЦИЯ ПРОФСОЮЗА</w:t>
            </w:r>
          </w:p>
          <w:p w:rsidR="00905E0A" w:rsidRPr="003353CE" w:rsidRDefault="00905E0A" w:rsidP="001F1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3CE">
              <w:rPr>
                <w:rFonts w:ascii="Times New Roman" w:hAnsi="Times New Roman" w:cs="Times New Roman"/>
                <w:b/>
                <w:bCs/>
              </w:rPr>
              <w:t>ПРЕЗИДИУМ ОБЛАСТНОЙ ОРГАНИЗАЦИИ ПРОФСОЮЗА</w:t>
            </w:r>
          </w:p>
          <w:p w:rsidR="00905E0A" w:rsidRDefault="00905E0A" w:rsidP="001F1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905E0A" w:rsidRPr="003353CE" w:rsidRDefault="00905E0A" w:rsidP="001F15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53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905E0A" w:rsidRPr="008A2CCC" w:rsidTr="001F1514">
        <w:trPr>
          <w:trHeight w:hRule="exact" w:val="1198"/>
        </w:trPr>
        <w:tc>
          <w:tcPr>
            <w:tcW w:w="3314" w:type="dxa"/>
            <w:tcBorders>
              <w:top w:val="double" w:sz="4" w:space="0" w:color="auto"/>
            </w:tcBorders>
            <w:shd w:val="clear" w:color="auto" w:fill="auto"/>
          </w:tcPr>
          <w:p w:rsidR="00905E0A" w:rsidRPr="008A2CCC" w:rsidRDefault="00905E0A" w:rsidP="001F15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0A" w:rsidRPr="008A2CCC" w:rsidRDefault="007440A5" w:rsidP="001F15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   2017</w:t>
            </w:r>
            <w:bookmarkStart w:id="0" w:name="_GoBack"/>
            <w:bookmarkEnd w:id="0"/>
            <w:r w:rsidR="00905E0A" w:rsidRPr="008A2C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64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05E0A" w:rsidRPr="008A2CCC" w:rsidRDefault="00905E0A" w:rsidP="001F15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0A" w:rsidRPr="008A2CCC" w:rsidRDefault="00905E0A" w:rsidP="00905E0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CCC">
              <w:rPr>
                <w:rFonts w:ascii="Times New Roman" w:hAnsi="Times New Roman" w:cs="Times New Roman"/>
                <w:sz w:val="28"/>
                <w:szCs w:val="28"/>
              </w:rPr>
              <w:t xml:space="preserve">       г. Челябинск</w:t>
            </w:r>
          </w:p>
        </w:tc>
        <w:tc>
          <w:tcPr>
            <w:tcW w:w="3751" w:type="dxa"/>
            <w:tcBorders>
              <w:top w:val="double" w:sz="4" w:space="0" w:color="auto"/>
            </w:tcBorders>
            <w:shd w:val="clear" w:color="auto" w:fill="auto"/>
          </w:tcPr>
          <w:p w:rsidR="00905E0A" w:rsidRPr="008A2CCC" w:rsidRDefault="00905E0A" w:rsidP="001F151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E0A" w:rsidRPr="008A2CCC" w:rsidRDefault="00905E0A" w:rsidP="008A2CC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C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15-</w:t>
            </w:r>
            <w:r w:rsidR="00BC50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05E0A" w:rsidRDefault="00905E0A" w:rsidP="00905E0A">
      <w:pPr>
        <w:pStyle w:val="a5"/>
        <w:jc w:val="center"/>
        <w:rPr>
          <w:rFonts w:cs="Times New Roman"/>
          <w:b/>
        </w:rPr>
      </w:pPr>
      <w:r w:rsidRPr="00905E0A">
        <w:rPr>
          <w:b/>
        </w:rPr>
        <w:t xml:space="preserve">Об учреждении </w:t>
      </w:r>
      <w:r w:rsidRPr="00905E0A">
        <w:rPr>
          <w:rFonts w:cs="Times New Roman"/>
          <w:b/>
          <w:lang w:eastAsia="hi-IN" w:bidi="hi-IN"/>
        </w:rPr>
        <w:t xml:space="preserve">Премия имени </w:t>
      </w:r>
      <w:r w:rsidRPr="00905E0A">
        <w:rPr>
          <w:rFonts w:cs="Times New Roman"/>
          <w:b/>
        </w:rPr>
        <w:t xml:space="preserve">В.С. Козина </w:t>
      </w:r>
    </w:p>
    <w:p w:rsidR="00905E0A" w:rsidRDefault="00905E0A" w:rsidP="00905E0A">
      <w:pPr>
        <w:pStyle w:val="a5"/>
        <w:jc w:val="center"/>
        <w:rPr>
          <w:rFonts w:cs="Times New Roman"/>
          <w:b/>
          <w:u w:val="single"/>
          <w:lang w:eastAsia="hi-IN" w:bidi="hi-IN"/>
        </w:rPr>
      </w:pPr>
      <w:r w:rsidRPr="00905E0A">
        <w:rPr>
          <w:rFonts w:cs="Times New Roman"/>
          <w:b/>
        </w:rPr>
        <w:t>областной организации</w:t>
      </w:r>
      <w:r w:rsidRPr="00905E0A">
        <w:rPr>
          <w:rFonts w:cs="Times New Roman"/>
          <w:b/>
          <w:lang w:eastAsia="hi-IN" w:bidi="hi-IN"/>
        </w:rPr>
        <w:t xml:space="preserve"> Профсоюза </w:t>
      </w:r>
    </w:p>
    <w:p w:rsidR="00905E0A" w:rsidRPr="00905E0A" w:rsidRDefault="00905E0A" w:rsidP="00905E0A">
      <w:pPr>
        <w:pStyle w:val="a5"/>
        <w:jc w:val="center"/>
        <w:rPr>
          <w:rFonts w:cs="Times New Roman"/>
          <w:b/>
          <w:u w:val="single"/>
          <w:lang w:eastAsia="hi-IN" w:bidi="hi-IN"/>
        </w:rPr>
      </w:pPr>
      <w:r w:rsidRPr="00905E0A">
        <w:rPr>
          <w:rFonts w:cs="Times New Roman"/>
          <w:b/>
          <w:u w:val="single"/>
          <w:lang w:eastAsia="hi-IN" w:bidi="hi-IN"/>
        </w:rPr>
        <w:t>работников народного образования и науки Российской Федерации</w:t>
      </w:r>
    </w:p>
    <w:p w:rsidR="00905E0A" w:rsidRPr="006C24C9" w:rsidRDefault="00905E0A" w:rsidP="00905E0A">
      <w:pPr>
        <w:pStyle w:val="a5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905E0A" w:rsidRPr="00905E0A" w:rsidRDefault="00905E0A" w:rsidP="00905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E0A">
        <w:rPr>
          <w:rFonts w:ascii="Times New Roman" w:hAnsi="Times New Roman" w:cs="Times New Roman"/>
          <w:sz w:val="28"/>
          <w:szCs w:val="28"/>
        </w:rPr>
        <w:tab/>
        <w:t xml:space="preserve">Президиум областной организации Профсоюза </w:t>
      </w:r>
      <w:r w:rsidRPr="00905E0A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905E0A">
        <w:rPr>
          <w:rFonts w:ascii="Times New Roman" w:hAnsi="Times New Roman" w:cs="Times New Roman"/>
          <w:sz w:val="28"/>
          <w:szCs w:val="28"/>
        </w:rPr>
        <w:t>:</w:t>
      </w:r>
    </w:p>
    <w:p w:rsidR="00954570" w:rsidRDefault="00905E0A" w:rsidP="00905E0A">
      <w:pPr>
        <w:pStyle w:val="a5"/>
        <w:jc w:val="center"/>
        <w:rPr>
          <w:b/>
          <w:u w:val="single"/>
        </w:rPr>
      </w:pPr>
      <w:r w:rsidRPr="00591C8E">
        <w:rPr>
          <w:rFonts w:cs="Times New Roman"/>
          <w:sz w:val="24"/>
          <w:szCs w:val="24"/>
        </w:rPr>
        <w:tab/>
      </w:r>
    </w:p>
    <w:p w:rsidR="00DD6BAD" w:rsidRPr="00A84B55" w:rsidRDefault="00DD6BAD" w:rsidP="00F67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B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Учредить </w:t>
      </w:r>
      <w:r w:rsidR="00905E0A" w:rsidRPr="00C91D6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Преми</w:t>
      </w:r>
      <w:r w:rsidR="00905E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ю</w:t>
      </w:r>
      <w:r w:rsidR="00905E0A" w:rsidRPr="00C91D6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имени </w:t>
      </w:r>
      <w:r w:rsidR="00905E0A" w:rsidRPr="00C91D61">
        <w:rPr>
          <w:rFonts w:ascii="Times New Roman" w:hAnsi="Times New Roman" w:cs="Times New Roman"/>
          <w:sz w:val="28"/>
          <w:szCs w:val="28"/>
        </w:rPr>
        <w:t>В.С. Козина областной организации</w:t>
      </w:r>
      <w:r w:rsidR="00905E0A" w:rsidRPr="00C91D6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Профсоюза работников народного образования и науки Российской Федерации</w:t>
      </w:r>
      <w:r w:rsidR="00905E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DD6BAD" w:rsidRDefault="00DD6BAD" w:rsidP="00F67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Утвердить Положение </w:t>
      </w:r>
      <w:r w:rsidR="00905E0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5E0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Премии</w:t>
      </w:r>
      <w:r w:rsidR="00905E0A" w:rsidRPr="00C91D6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имени </w:t>
      </w:r>
      <w:r w:rsidR="00905E0A" w:rsidRPr="00C91D61">
        <w:rPr>
          <w:rFonts w:ascii="Times New Roman" w:hAnsi="Times New Roman" w:cs="Times New Roman"/>
          <w:sz w:val="28"/>
          <w:szCs w:val="28"/>
        </w:rPr>
        <w:t>В.С. Козина областной организации</w:t>
      </w:r>
      <w:r w:rsidR="00905E0A" w:rsidRPr="00C91D6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Профсоюза работников народного образования и науки Российской Федерации</w:t>
      </w:r>
      <w:r w:rsidRPr="00A84B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№1).</w:t>
      </w:r>
    </w:p>
    <w:p w:rsidR="00DD6BAD" w:rsidRDefault="00DD6BAD" w:rsidP="00F67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Утвердить </w:t>
      </w:r>
      <w:r w:rsidR="0034195C">
        <w:rPr>
          <w:rFonts w:ascii="Times New Roman" w:eastAsia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eastAsia="Times New Roman" w:hAnsi="Times New Roman" w:cs="Times New Roman"/>
          <w:sz w:val="28"/>
          <w:szCs w:val="28"/>
        </w:rPr>
        <w:t>эскиз</w:t>
      </w:r>
      <w:r w:rsidR="003419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72A5">
        <w:rPr>
          <w:rFonts w:ascii="Times New Roman" w:eastAsia="Times New Roman" w:hAnsi="Times New Roman" w:cs="Times New Roman"/>
          <w:sz w:val="28"/>
          <w:szCs w:val="28"/>
        </w:rPr>
        <w:t xml:space="preserve"> нагрудного знака и диплома </w:t>
      </w:r>
      <w:r w:rsidR="0034195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лауреата   премии областной организации Профсоюза 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№2)</w:t>
      </w:r>
      <w:r w:rsidRPr="00003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A14" w:rsidRDefault="0034195C" w:rsidP="00F672A5">
      <w:pPr>
        <w:pStyle w:val="a5"/>
        <w:ind w:firstLine="709"/>
      </w:pPr>
      <w:r>
        <w:t>4</w:t>
      </w:r>
      <w:r w:rsidR="00424A14">
        <w:t xml:space="preserve">. Утвердить состав Комиссии </w:t>
      </w:r>
      <w:r w:rsidR="00424A14" w:rsidRPr="00424A14">
        <w:rPr>
          <w:rFonts w:cs="Times New Roman"/>
        </w:rPr>
        <w:t xml:space="preserve">по присуждению Премии имени В.С. Козина областной организации Профсоюза </w:t>
      </w:r>
      <w:r w:rsidR="00424A14" w:rsidRPr="00424A14">
        <w:rPr>
          <w:rFonts w:cs="Times New Roman"/>
          <w:bCs/>
          <w:lang w:eastAsia="hi-IN" w:bidi="hi-IN"/>
        </w:rPr>
        <w:t>работников народного образования и науки Российской Федерации</w:t>
      </w:r>
      <w:r w:rsidR="00424A14">
        <w:t xml:space="preserve"> (приложение № </w:t>
      </w:r>
      <w:r>
        <w:t>3</w:t>
      </w:r>
      <w:r w:rsidR="00424A14">
        <w:t xml:space="preserve">). </w:t>
      </w:r>
    </w:p>
    <w:p w:rsidR="00DD6BAD" w:rsidRPr="002B3C94" w:rsidRDefault="0034195C" w:rsidP="00F67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D6B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6B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D6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постановления возложить на </w:t>
      </w:r>
      <w:r w:rsidR="005D7B5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областной организации Профсоюза Е.Ю. Плеханову</w:t>
      </w:r>
      <w:r w:rsidR="00DD6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4570" w:rsidRDefault="00954570" w:rsidP="00954570"/>
    <w:p w:rsidR="008A2CCC" w:rsidRDefault="008A2CCC" w:rsidP="00954570"/>
    <w:p w:rsidR="008A2CCC" w:rsidRDefault="003C597E" w:rsidP="0095457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454660</wp:posOffset>
            </wp:positionV>
            <wp:extent cx="1362075" cy="466725"/>
            <wp:effectExtent l="19050" t="0" r="9525" b="0"/>
            <wp:wrapSquare wrapText="bothSides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570" w:rsidRPr="00424A14" w:rsidRDefault="00954570" w:rsidP="0042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A14">
        <w:rPr>
          <w:rFonts w:ascii="Times New Roman" w:hAnsi="Times New Roman" w:cs="Times New Roman"/>
          <w:sz w:val="28"/>
          <w:szCs w:val="28"/>
        </w:rPr>
        <w:t>Председатель областной</w:t>
      </w:r>
    </w:p>
    <w:p w:rsidR="00954570" w:rsidRPr="00424A14" w:rsidRDefault="00954570" w:rsidP="00424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4A14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Ю.В. Конников</w:t>
      </w:r>
    </w:p>
    <w:p w:rsidR="00954570" w:rsidRDefault="00954570" w:rsidP="00954570">
      <w:pPr>
        <w:rPr>
          <w:szCs w:val="28"/>
        </w:rPr>
      </w:pPr>
    </w:p>
    <w:p w:rsidR="00954570" w:rsidRDefault="00954570" w:rsidP="00954570"/>
    <w:p w:rsidR="0034195C" w:rsidRDefault="0034195C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95C" w:rsidRDefault="0034195C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95C" w:rsidRDefault="0034195C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195C" w:rsidRDefault="0034195C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202D9" w:rsidRDefault="001202D9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202D9" w:rsidRDefault="001202D9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B7500" w:rsidRPr="001202D9" w:rsidRDefault="008673B9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 w:rsidR="004B7500"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 № 1</w:t>
      </w:r>
    </w:p>
    <w:p w:rsidR="008673B9" w:rsidRPr="001202D9" w:rsidRDefault="008673B9" w:rsidP="00905E0A">
      <w:pPr>
        <w:spacing w:after="0" w:line="240" w:lineRule="auto"/>
        <w:ind w:right="-8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президиума</w:t>
      </w:r>
    </w:p>
    <w:p w:rsidR="008673B9" w:rsidRPr="001202D9" w:rsidRDefault="008673B9" w:rsidP="00905E0A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>областной организации Профсоюза</w:t>
      </w:r>
    </w:p>
    <w:p w:rsidR="008673B9" w:rsidRPr="001202D9" w:rsidRDefault="008673B9" w:rsidP="00905E0A">
      <w:pPr>
        <w:spacing w:after="0" w:line="240" w:lineRule="auto"/>
        <w:ind w:right="-8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>№ 1</w:t>
      </w:r>
      <w:r w:rsidR="00905E0A" w:rsidRPr="001202D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1202D9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1202D9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="00905E0A"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15.02.2017 г. </w:t>
      </w:r>
    </w:p>
    <w:p w:rsidR="00905E0A" w:rsidRDefault="00905E0A" w:rsidP="00633BA3">
      <w:pPr>
        <w:spacing w:after="0" w:line="240" w:lineRule="auto"/>
        <w:ind w:left="-425" w:right="-833" w:firstLine="5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673B9" w:rsidRPr="001202D9" w:rsidRDefault="008673B9" w:rsidP="00633BA3">
      <w:pPr>
        <w:spacing w:after="0" w:line="240" w:lineRule="auto"/>
        <w:ind w:left="-425" w:right="-833"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ПОЛОЖЕНИЕ</w:t>
      </w:r>
    </w:p>
    <w:p w:rsidR="004B7500" w:rsidRPr="001202D9" w:rsidRDefault="008673B9" w:rsidP="00633BA3">
      <w:pPr>
        <w:spacing w:after="0" w:line="240" w:lineRule="auto"/>
        <w:ind w:left="-425" w:right="-833"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о премии имени </w:t>
      </w:r>
      <w:r w:rsidRPr="001202D9">
        <w:rPr>
          <w:rFonts w:ascii="Times New Roman" w:hAnsi="Times New Roman" w:cs="Times New Roman"/>
          <w:b/>
          <w:bCs/>
          <w:sz w:val="24"/>
          <w:szCs w:val="24"/>
        </w:rPr>
        <w:t>В.С. Козина</w:t>
      </w: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 </w:t>
      </w:r>
      <w:r w:rsidRPr="001202D9">
        <w:rPr>
          <w:rFonts w:ascii="Times New Roman" w:hAnsi="Times New Roman" w:cs="Times New Roman"/>
          <w:b/>
          <w:bCs/>
          <w:sz w:val="24"/>
          <w:szCs w:val="24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 xml:space="preserve">Профсоюза 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работников народного образования и науки Российской Федерации</w:t>
      </w:r>
    </w:p>
    <w:p w:rsidR="001202D9" w:rsidRPr="001202D9" w:rsidRDefault="001202D9" w:rsidP="00633BA3">
      <w:pPr>
        <w:spacing w:after="0" w:line="240" w:lineRule="auto"/>
        <w:ind w:left="-425" w:right="-833" w:firstLine="5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1. Премия имени </w:t>
      </w:r>
      <w:r w:rsidRPr="001202D9">
        <w:rPr>
          <w:rFonts w:ascii="Times New Roman" w:hAnsi="Times New Roman" w:cs="Times New Roman"/>
          <w:sz w:val="24"/>
          <w:szCs w:val="24"/>
        </w:rPr>
        <w:t>В.С. Козина областной организации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 работников народного образования и науки Российской Федерации (далее - </w:t>
      </w:r>
      <w:r w:rsidRPr="001202D9">
        <w:rPr>
          <w:rFonts w:ascii="Times New Roman" w:hAnsi="Times New Roman" w:cs="Times New Roman"/>
          <w:sz w:val="24"/>
          <w:szCs w:val="24"/>
        </w:rPr>
        <w:t>П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ремия </w:t>
      </w:r>
      <w:r w:rsidRPr="001202D9">
        <w:rPr>
          <w:rFonts w:ascii="Times New Roman" w:hAnsi="Times New Roman" w:cs="Times New Roman"/>
          <w:sz w:val="24"/>
          <w:szCs w:val="24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Профсоюза) учреждена в память о </w:t>
      </w:r>
      <w:r w:rsidR="00C91D61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редседателе </w:t>
      </w:r>
      <w:r w:rsidR="00C91D61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Челябинской 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работников народного образования и науки Российской Федерации, видном деятеле профсоюзного движения </w:t>
      </w:r>
      <w:r w:rsidR="00C91D61"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>Владимире Степановиче Козине</w:t>
      </w:r>
      <w:r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2.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Премия </w:t>
      </w:r>
      <w:r w:rsidR="00C91D61" w:rsidRPr="001202D9">
        <w:rPr>
          <w:rFonts w:ascii="Times New Roman" w:hAnsi="Times New Roman" w:cs="Times New Roman"/>
          <w:sz w:val="24"/>
          <w:szCs w:val="24"/>
        </w:rPr>
        <w:t xml:space="preserve">областной организации </w:t>
      </w:r>
      <w:r w:rsidR="00C91D61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присуждается ежегодно за выдающиеся достижения и особые заслуги в области профсоюзной деятельности и образования, укрепление единства и авторитета 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3.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Лауреатами   премии   </w:t>
      </w:r>
      <w:r w:rsidR="00C91D61" w:rsidRPr="001202D9">
        <w:rPr>
          <w:rFonts w:ascii="Times New Roman" w:hAnsi="Times New Roman" w:cs="Times New Roman"/>
          <w:sz w:val="24"/>
          <w:szCs w:val="24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  могут   быть </w:t>
      </w:r>
      <w:r w:rsidR="005D7B53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руководителя</w:t>
      </w:r>
      <w:r w:rsidR="001918F2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профсоюзных организаций всех уровней структуры Профсоюза</w:t>
      </w:r>
      <w:r w:rsidR="005D7B53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профсоюзный актив, социальные партнеры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4. </w:t>
      </w:r>
      <w:r w:rsidR="00CC2890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Ежегодно</w:t>
      </w:r>
      <w:r w:rsidR="001918F2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 количество</w:t>
      </w:r>
      <w:r w:rsidR="00CC2890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присуждае</w:t>
      </w:r>
      <w:r w:rsidR="001918F2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мых премий и размер денежной части премии определяется президиумом областной организации Профсоюза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5. </w:t>
      </w:r>
      <w:proofErr w:type="gramStart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Лицам</w:t>
      </w:r>
      <w:proofErr w:type="gramEnd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удостоенным премии </w:t>
      </w:r>
      <w:r w:rsidR="002E0A3B" w:rsidRPr="001202D9">
        <w:rPr>
          <w:rFonts w:ascii="Times New Roman" w:hAnsi="Times New Roman" w:cs="Times New Roman"/>
          <w:sz w:val="24"/>
          <w:szCs w:val="24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</w:t>
      </w:r>
      <w:r w:rsidR="002E0A3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юза, вручаются Диплом лауреата П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ремии имени </w:t>
      </w:r>
      <w:r w:rsidR="002E0A3B" w:rsidRPr="001202D9">
        <w:rPr>
          <w:rFonts w:ascii="Times New Roman" w:hAnsi="Times New Roman" w:cs="Times New Roman"/>
          <w:sz w:val="24"/>
          <w:szCs w:val="24"/>
        </w:rPr>
        <w:t>В.С. Козина областной организации</w:t>
      </w:r>
      <w:r w:rsidR="002E0A3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 работников народного образования и науки Российской Федерации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и нагрудный знак.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Вручение осуществляется в торжественной обстановке. Форма   Диплома   и   образец   нагрудного   </w:t>
      </w:r>
      <w:proofErr w:type="gramStart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знака   лауреата   премии </w:t>
      </w:r>
      <w:r w:rsidR="0027167F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</w:t>
      </w:r>
      <w:proofErr w:type="gramEnd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утверждаются </w:t>
      </w:r>
      <w:r w:rsidR="0027167F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президиумом областной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407BD2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6.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Решение о присуждении премии Профсоюза принимается Комиссией по присуждению премии имени </w:t>
      </w:r>
      <w:r w:rsidR="002E0A3B" w:rsidRPr="001202D9">
        <w:rPr>
          <w:rFonts w:ascii="Times New Roman" w:hAnsi="Times New Roman" w:cs="Times New Roman"/>
          <w:sz w:val="24"/>
          <w:szCs w:val="24"/>
        </w:rPr>
        <w:t>В.С. Козина областной организации</w:t>
      </w:r>
      <w:r w:rsidR="002E0A3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 работников народного образования и науки Российской Федерации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и утверждается постановлением </w:t>
      </w:r>
      <w:r w:rsidR="002E0A3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президиума областной организации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7.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Состав Комиссии утверждается постановлением </w:t>
      </w:r>
      <w:r w:rsidR="00DC1F8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президиума областной организации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Профсоюза на срок полномочий </w:t>
      </w:r>
      <w:r w:rsidR="00DC1F8B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областного комитета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Комиссия формируется в составе председателя Комиссии, заместител</w:t>
      </w:r>
      <w:r w:rsidR="00397779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председателя Комиссии, секретаря Комиссии и членов Комиссии.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Организационно-финансовое обеспечение деятельности Комиссии осуществляется аппаратом </w:t>
      </w:r>
      <w:r w:rsidR="00397779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 в соответствии со сметой </w:t>
      </w:r>
      <w:r w:rsidR="00397779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областного комитета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8.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Право на выдвижение претендентов на соискание премии </w:t>
      </w:r>
      <w:r w:rsidR="00397779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 имеют:</w:t>
      </w:r>
    </w:p>
    <w:p w:rsidR="008673B9" w:rsidRPr="001202D9" w:rsidRDefault="00ED74C0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Областной комитет Профсоюза;</w:t>
      </w:r>
    </w:p>
    <w:p w:rsidR="00ED74C0" w:rsidRPr="001202D9" w:rsidRDefault="00ED74C0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Президиум областной организации Профсоюза;</w:t>
      </w:r>
    </w:p>
    <w:p w:rsidR="00ED74C0" w:rsidRPr="001202D9" w:rsidRDefault="00ED74C0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Председатель областной организации Профсоюза</w:t>
      </w:r>
      <w:r w:rsidR="00407BD2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;</w:t>
      </w:r>
    </w:p>
    <w:p w:rsidR="00ED74C0" w:rsidRPr="001202D9" w:rsidRDefault="0039777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Президиумы </w:t>
      </w:r>
      <w:r w:rsidR="00ED74C0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местных, первичных организаций</w:t>
      </w:r>
      <w:r w:rsidR="0066752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9.  </w:t>
      </w:r>
      <w:r w:rsidR="00BD2294" w:rsidRPr="001202D9">
        <w:rPr>
          <w:rFonts w:eastAsia="Times New Roman" w:cs="Times New Roman"/>
          <w:sz w:val="24"/>
          <w:szCs w:val="24"/>
          <w:lang w:eastAsia="hi-IN" w:bidi="hi-IN"/>
        </w:rPr>
        <w:t>Ч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лены Комиссии, руководители </w:t>
      </w:r>
      <w:r w:rsidR="0066752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местных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организаций Профсоюза выдвигаются на соискание премии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Президиумом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или Председателем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10. </w:t>
      </w:r>
      <w:r w:rsidR="00ED74C0" w:rsidRPr="001202D9">
        <w:rPr>
          <w:rFonts w:eastAsia="Times New Roman" w:cs="Times New Roman"/>
          <w:sz w:val="24"/>
          <w:szCs w:val="24"/>
          <w:lang w:eastAsia="hi-IN" w:bidi="hi-IN"/>
        </w:rPr>
        <w:t>Н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а ка</w:t>
      </w:r>
      <w:r w:rsidR="00ED74C0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ждого претендента на соискание П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ремии </w:t>
      </w:r>
      <w:r w:rsidR="00ED74C0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Профсоюза представляются решение выборного профсоюзного органа, информация о деятельности и заслугах претендента.</w:t>
      </w:r>
    </w:p>
    <w:p w:rsidR="008673B9" w:rsidRPr="001202D9" w:rsidRDefault="008673B9" w:rsidP="00633BA3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11. 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Материалы на соискание премии Профсоюза представляются до 1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мая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текущего года.</w:t>
      </w:r>
    </w:p>
    <w:p w:rsidR="00667524" w:rsidRDefault="008673B9" w:rsidP="001202D9">
      <w:pPr>
        <w:spacing w:after="0" w:line="240" w:lineRule="auto"/>
        <w:ind w:left="-425" w:right="-833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1202D9">
        <w:rPr>
          <w:rFonts w:eastAsia="Times New Roman" w:cs="Times New Roman"/>
          <w:sz w:val="24"/>
          <w:szCs w:val="24"/>
          <w:lang w:eastAsia="hi-IN" w:bidi="hi-IN"/>
        </w:rPr>
        <w:t xml:space="preserve">12.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Постановление Президиума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областной организации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Профсоюза об утверждении решения Комиссии о присуждении премии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областной организации </w:t>
      </w: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Профсоюза </w:t>
      </w:r>
      <w:r w:rsidR="00BD2294"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размещается на сайте областной организации.</w:t>
      </w:r>
    </w:p>
    <w:p w:rsidR="001B3EF6" w:rsidRPr="001202D9" w:rsidRDefault="001B3EF6" w:rsidP="000E344B">
      <w:pPr>
        <w:spacing w:after="0" w:line="240" w:lineRule="auto"/>
        <w:ind w:left="-425" w:right="43"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 xml:space="preserve">Приложение </w:t>
      </w:r>
      <w:proofErr w:type="gramStart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к</w:t>
      </w:r>
      <w:proofErr w:type="gramEnd"/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</w:p>
    <w:p w:rsidR="001B3EF6" w:rsidRPr="001202D9" w:rsidRDefault="001B3EF6" w:rsidP="000E344B">
      <w:pPr>
        <w:spacing w:after="0" w:line="240" w:lineRule="auto"/>
        <w:ind w:left="-425" w:right="43"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Положению о Премии</w:t>
      </w:r>
    </w:p>
    <w:p w:rsidR="001B3EF6" w:rsidRPr="001202D9" w:rsidRDefault="001B3EF6" w:rsidP="000E344B">
      <w:pPr>
        <w:spacing w:after="0" w:line="240" w:lineRule="auto"/>
        <w:ind w:left="-425" w:right="43"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им. В.С. Козина </w:t>
      </w:r>
    </w:p>
    <w:p w:rsidR="00633BA3" w:rsidRPr="001202D9" w:rsidRDefault="00163F02" w:rsidP="0016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2D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3449A" w:rsidRPr="001202D9" w:rsidRDefault="00163F02" w:rsidP="00163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  <w:r w:rsidRPr="001202D9">
        <w:rPr>
          <w:rFonts w:ascii="Times New Roman" w:hAnsi="Times New Roman" w:cs="Times New Roman"/>
          <w:b/>
          <w:sz w:val="24"/>
          <w:szCs w:val="24"/>
        </w:rPr>
        <w:t xml:space="preserve">работы Комиссии </w:t>
      </w:r>
      <w:r w:rsidR="0093449A" w:rsidRPr="001202D9">
        <w:rPr>
          <w:rFonts w:ascii="Times New Roman" w:hAnsi="Times New Roman" w:cs="Times New Roman"/>
          <w:b/>
          <w:sz w:val="24"/>
          <w:szCs w:val="24"/>
        </w:rPr>
        <w:t xml:space="preserve">по присуждению Премии имени В.С. Козина областной организации Профсоюза </w:t>
      </w:r>
      <w:r w:rsidR="0093449A" w:rsidRPr="001202D9"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  <w:t>работников народного образования и науки Российской Федерации</w:t>
      </w:r>
    </w:p>
    <w:p w:rsidR="0093449A" w:rsidRPr="001202D9" w:rsidRDefault="0093449A" w:rsidP="009344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</w:p>
    <w:p w:rsidR="0093449A" w:rsidRPr="001202D9" w:rsidRDefault="001F3218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 xml:space="preserve">1. </w:t>
      </w:r>
      <w:r w:rsidR="0093449A"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Заседания </w:t>
      </w:r>
      <w:r w:rsidR="0093449A" w:rsidRPr="001202D9">
        <w:rPr>
          <w:rFonts w:ascii="Times New Roman" w:hAnsi="Times New Roman" w:cs="Times New Roman"/>
          <w:sz w:val="24"/>
          <w:szCs w:val="24"/>
        </w:rPr>
        <w:t xml:space="preserve">Комиссии по присуждению Премии имени В.С. Козина областной организации Профсоюза </w:t>
      </w:r>
      <w:r w:rsidR="0093449A"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>работников народного образования и науки Российской Федерации</w:t>
      </w: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 (далее – Комиссии)</w:t>
      </w:r>
      <w:r w:rsidR="00303555"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 проводятся по мере  необходимости, но не реже одного раза в год. Заседания Комиссии ведет председатель Комиссии либо по его поручению заместитель председателя Комиссии.</w:t>
      </w:r>
    </w:p>
    <w:p w:rsidR="00303555" w:rsidRPr="001202D9" w:rsidRDefault="00303555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>2. Заседание Комиссии считается правомочным, если на нем присутствует более половины ее членов.</w:t>
      </w:r>
    </w:p>
    <w:p w:rsidR="00303555" w:rsidRPr="001202D9" w:rsidRDefault="00303555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>3.  Порядок работы и форма голосования по процедурным вопросам определяются Комиссией.</w:t>
      </w:r>
    </w:p>
    <w:p w:rsidR="00303555" w:rsidRPr="001202D9" w:rsidRDefault="000E344B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 xml:space="preserve">Решение Комиссии принимается большинством голосов членов Комиссии, </w:t>
      </w:r>
      <w:r w:rsidR="008D3CAB"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 xml:space="preserve">участвующих в заседании, и оформляется протоколом, который подписывается председателем Комиссии и секретарем Комиссии. </w:t>
      </w:r>
    </w:p>
    <w:p w:rsidR="00D63B3D" w:rsidRPr="001202D9" w:rsidRDefault="00D63B3D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 xml:space="preserve">Лауреаты Премии областной организации Профсоюза определяются по результатам голосования. </w:t>
      </w:r>
    </w:p>
    <w:p w:rsidR="00D63B3D" w:rsidRPr="001202D9" w:rsidRDefault="00D63B3D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 xml:space="preserve">4. Комиссия вправе приглашать на свои заседания экспертов и специалистов аппарата областной организации, руководителей местных организаций Профсоюза, выдвинувших кандидата на  соискание Премии областной организации Профсоюза, для получения дополнительной информации. </w:t>
      </w:r>
    </w:p>
    <w:p w:rsidR="00D63B3D" w:rsidRPr="001202D9" w:rsidRDefault="00D63B3D" w:rsidP="001F321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</w:pPr>
      <w:r w:rsidRPr="001202D9">
        <w:rPr>
          <w:rFonts w:ascii="Times New Roman" w:eastAsia="Times New Roman" w:hAnsi="Times New Roman" w:cs="Times New Roman"/>
          <w:bCs/>
          <w:sz w:val="24"/>
          <w:szCs w:val="24"/>
          <w:lang w:eastAsia="hi-IN" w:bidi="hi-IN"/>
        </w:rPr>
        <w:tab/>
        <w:t xml:space="preserve">5. Члены Комиссии не вправе оглашать решение Комиссии до его утверждения президиумом областной организации Профсоюза. </w:t>
      </w:r>
    </w:p>
    <w:p w:rsidR="007918D6" w:rsidRPr="001202D9" w:rsidRDefault="007440A5" w:rsidP="007918D6">
      <w:pPr>
        <w:pStyle w:val="a4"/>
        <w:numPr>
          <w:ilvl w:val="0"/>
          <w:numId w:val="4"/>
        </w:num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sz w:val="24"/>
          <w:szCs w:val="24"/>
        </w:rPr>
        <w:pict>
          <v:shape id="_x0000_i1025" type="#_x0000_t75" alt="" style="width:24.75pt;height:24.75pt"/>
        </w:pict>
      </w:r>
      <w:r>
        <w:rPr>
          <w:sz w:val="24"/>
          <w:szCs w:val="24"/>
        </w:rPr>
        <w:pict>
          <v:shape id="_x0000_i1026" type="#_x0000_t75" alt="" style="width:24.75pt;height:24.75pt"/>
        </w:pict>
      </w:r>
      <w:r w:rsidR="007918D6" w:rsidRPr="001202D9">
        <w:rPr>
          <w:rFonts w:ascii="Times New Roman" w:hAnsi="Times New Roman" w:cs="Times New Roman"/>
          <w:sz w:val="24"/>
          <w:szCs w:val="24"/>
          <w:lang w:eastAsia="ar-SA"/>
        </w:rPr>
        <w:t>Приложение № 3</w:t>
      </w:r>
    </w:p>
    <w:p w:rsidR="007918D6" w:rsidRPr="001202D9" w:rsidRDefault="007918D6" w:rsidP="007918D6">
      <w:pPr>
        <w:spacing w:after="0" w:line="240" w:lineRule="auto"/>
        <w:ind w:right="-8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президиума</w:t>
      </w:r>
    </w:p>
    <w:p w:rsidR="007918D6" w:rsidRPr="001202D9" w:rsidRDefault="007918D6" w:rsidP="007918D6">
      <w:pPr>
        <w:spacing w:after="0" w:line="240" w:lineRule="auto"/>
        <w:ind w:right="-845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>областной организации Профсоюза</w:t>
      </w:r>
    </w:p>
    <w:p w:rsidR="007918D6" w:rsidRPr="001202D9" w:rsidRDefault="007918D6" w:rsidP="007918D6">
      <w:pPr>
        <w:spacing w:after="0" w:line="240" w:lineRule="auto"/>
        <w:ind w:right="-8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02D9">
        <w:rPr>
          <w:rFonts w:ascii="Times New Roman" w:hAnsi="Times New Roman" w:cs="Times New Roman"/>
          <w:sz w:val="24"/>
          <w:szCs w:val="24"/>
          <w:lang w:eastAsia="ar-SA"/>
        </w:rPr>
        <w:t>№ 15-</w:t>
      </w:r>
      <w:r w:rsidR="001202D9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1202D9">
        <w:rPr>
          <w:rFonts w:ascii="Times New Roman" w:hAnsi="Times New Roman" w:cs="Times New Roman"/>
          <w:sz w:val="24"/>
          <w:szCs w:val="24"/>
          <w:lang w:eastAsia="ar-SA"/>
        </w:rPr>
        <w:t xml:space="preserve"> от 15.02.2017 г. </w:t>
      </w:r>
    </w:p>
    <w:p w:rsidR="007918D6" w:rsidRPr="001202D9" w:rsidRDefault="007918D6" w:rsidP="007918D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i-IN" w:bidi="hi-IN"/>
        </w:rPr>
      </w:pPr>
    </w:p>
    <w:p w:rsidR="007918D6" w:rsidRPr="001202D9" w:rsidRDefault="007918D6" w:rsidP="007918D6">
      <w:pPr>
        <w:pStyle w:val="a9"/>
        <w:ind w:firstLine="709"/>
        <w:rPr>
          <w:sz w:val="24"/>
          <w:szCs w:val="24"/>
        </w:rPr>
      </w:pPr>
      <w:r w:rsidRPr="001202D9">
        <w:rPr>
          <w:sz w:val="24"/>
          <w:szCs w:val="24"/>
        </w:rPr>
        <w:t>Состав</w:t>
      </w:r>
    </w:p>
    <w:p w:rsidR="007918D6" w:rsidRPr="001202D9" w:rsidRDefault="007918D6" w:rsidP="007918D6">
      <w:pPr>
        <w:pStyle w:val="aa"/>
        <w:rPr>
          <w:rFonts w:ascii="Times New Roman" w:hAnsi="Times New Roman" w:cs="Times New Roman"/>
          <w:b/>
          <w:bCs/>
          <w:lang w:eastAsia="hi-IN" w:bidi="hi-IN"/>
        </w:rPr>
      </w:pPr>
      <w:r w:rsidRPr="001202D9">
        <w:rPr>
          <w:rFonts w:ascii="Times New Roman" w:hAnsi="Times New Roman" w:cs="Times New Roman"/>
          <w:b/>
        </w:rPr>
        <w:t xml:space="preserve">Комиссии по присуждению Премии имени В.С. Козина областной организации Профсоюза </w:t>
      </w:r>
      <w:r w:rsidRPr="001202D9">
        <w:rPr>
          <w:rFonts w:ascii="Times New Roman" w:hAnsi="Times New Roman" w:cs="Times New Roman"/>
          <w:b/>
          <w:bCs/>
          <w:lang w:eastAsia="hi-IN" w:bidi="hi-IN"/>
        </w:rPr>
        <w:t>работников народного образования и науки Российской Федерации</w:t>
      </w:r>
    </w:p>
    <w:p w:rsidR="007918D6" w:rsidRPr="001202D9" w:rsidRDefault="007918D6" w:rsidP="007918D6">
      <w:pPr>
        <w:pStyle w:val="aa"/>
        <w:rPr>
          <w:rFonts w:ascii="Times New Roman" w:hAnsi="Times New Roman"/>
          <w:b/>
          <w:bCs/>
        </w:rPr>
      </w:pPr>
    </w:p>
    <w:p w:rsidR="007918D6" w:rsidRPr="001202D9" w:rsidRDefault="007918D6" w:rsidP="007918D6">
      <w:pPr>
        <w:pStyle w:val="aa"/>
        <w:jc w:val="left"/>
        <w:rPr>
          <w:rFonts w:ascii="Times New Roman" w:hAnsi="Times New Roman"/>
          <w:b/>
        </w:rPr>
      </w:pPr>
      <w:r w:rsidRPr="001202D9">
        <w:rPr>
          <w:rFonts w:ascii="Times New Roman" w:hAnsi="Times New Roman"/>
          <w:bCs/>
        </w:rPr>
        <w:t>Председатель комиссии</w:t>
      </w:r>
      <w:r w:rsidRPr="001202D9">
        <w:rPr>
          <w:rFonts w:ascii="Times New Roman" w:hAnsi="Times New Roman"/>
          <w:b/>
          <w:bCs/>
        </w:rPr>
        <w:t xml:space="preserve"> - </w:t>
      </w:r>
      <w:r w:rsidRPr="001202D9">
        <w:rPr>
          <w:rFonts w:ascii="Times New Roman" w:hAnsi="Times New Roman"/>
          <w:bCs/>
        </w:rPr>
        <w:t>Конников Ю.В., председатель областной организации Профсоюза.</w:t>
      </w:r>
      <w:r w:rsidRPr="001202D9">
        <w:rPr>
          <w:rFonts w:ascii="Times New Roman" w:hAnsi="Times New Roman"/>
          <w:b/>
          <w:bCs/>
        </w:rPr>
        <w:t xml:space="preserve">   </w:t>
      </w:r>
    </w:p>
    <w:p w:rsidR="00D61DF4" w:rsidRPr="001202D9" w:rsidRDefault="007918D6" w:rsidP="00D61DF4">
      <w:pPr>
        <w:pStyle w:val="aa"/>
        <w:jc w:val="both"/>
        <w:rPr>
          <w:rFonts w:ascii="Times New Roman" w:hAnsi="Times New Roman"/>
          <w:b/>
        </w:rPr>
      </w:pPr>
      <w:r w:rsidRPr="001202D9">
        <w:rPr>
          <w:rFonts w:ascii="Times New Roman" w:hAnsi="Times New Roman"/>
        </w:rPr>
        <w:t xml:space="preserve">Зам. председателя комиссии – </w:t>
      </w:r>
      <w:r w:rsidR="00D61DF4" w:rsidRPr="001202D9">
        <w:rPr>
          <w:rFonts w:ascii="Times New Roman" w:hAnsi="Times New Roman"/>
        </w:rPr>
        <w:t xml:space="preserve">Шаталова Л.С., заместитель председателя </w:t>
      </w:r>
      <w:r w:rsidR="00D61DF4" w:rsidRPr="001202D9">
        <w:rPr>
          <w:rFonts w:ascii="Times New Roman" w:hAnsi="Times New Roman"/>
          <w:bCs/>
        </w:rPr>
        <w:t>областной организации Профсоюза.</w:t>
      </w:r>
      <w:r w:rsidR="00D61DF4" w:rsidRPr="001202D9">
        <w:rPr>
          <w:rFonts w:ascii="Times New Roman" w:hAnsi="Times New Roman"/>
          <w:b/>
          <w:bCs/>
        </w:rPr>
        <w:t xml:space="preserve">   </w:t>
      </w:r>
    </w:p>
    <w:p w:rsidR="007918D6" w:rsidRPr="001202D9" w:rsidRDefault="007918D6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>Члены комиссии: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 xml:space="preserve">- </w:t>
      </w:r>
      <w:proofErr w:type="spellStart"/>
      <w:r w:rsidRPr="001202D9">
        <w:rPr>
          <w:rFonts w:ascii="Times New Roman" w:hAnsi="Times New Roman"/>
        </w:rPr>
        <w:t>Белик</w:t>
      </w:r>
      <w:proofErr w:type="spellEnd"/>
      <w:r w:rsidRPr="001202D9">
        <w:rPr>
          <w:rFonts w:ascii="Times New Roman" w:hAnsi="Times New Roman"/>
        </w:rPr>
        <w:t xml:space="preserve"> С.С., председатель Магнитогорской городской организации Профсоюза; 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>- Вовк Т.В., председатель Троицкой районной организации Профсоюза;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 xml:space="preserve">- </w:t>
      </w:r>
      <w:proofErr w:type="spellStart"/>
      <w:r w:rsidRPr="001202D9">
        <w:rPr>
          <w:rFonts w:ascii="Times New Roman" w:hAnsi="Times New Roman"/>
        </w:rPr>
        <w:t>Джерина</w:t>
      </w:r>
      <w:proofErr w:type="spellEnd"/>
      <w:r w:rsidRPr="001202D9">
        <w:rPr>
          <w:rFonts w:ascii="Times New Roman" w:hAnsi="Times New Roman"/>
        </w:rPr>
        <w:t xml:space="preserve"> Т.А., председатель Ашинской городской организации Профсоюза;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>- Кокорина В.А., председатель Металлургической районной организации Профсоюза;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>- Овсянникова М.А., председатель Чесменской районной организации Профсоюза;</w:t>
      </w:r>
    </w:p>
    <w:p w:rsidR="00D61DF4" w:rsidRPr="001202D9" w:rsidRDefault="00D61DF4" w:rsidP="00D61DF4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 xml:space="preserve">- </w:t>
      </w:r>
      <w:proofErr w:type="spellStart"/>
      <w:r w:rsidRPr="001202D9">
        <w:rPr>
          <w:rFonts w:ascii="Times New Roman" w:hAnsi="Times New Roman"/>
        </w:rPr>
        <w:t>Ягафаров</w:t>
      </w:r>
      <w:proofErr w:type="spellEnd"/>
      <w:r w:rsidRPr="001202D9">
        <w:rPr>
          <w:rFonts w:ascii="Times New Roman" w:hAnsi="Times New Roman"/>
        </w:rPr>
        <w:t xml:space="preserve"> Ш.Ш., председатель первичной профсоюзной организации преподавателей и сотрудников </w:t>
      </w:r>
      <w:proofErr w:type="spellStart"/>
      <w:r w:rsidRPr="001202D9">
        <w:rPr>
          <w:rFonts w:ascii="Times New Roman" w:hAnsi="Times New Roman"/>
        </w:rPr>
        <w:t>ЧелГУ</w:t>
      </w:r>
      <w:proofErr w:type="spellEnd"/>
      <w:r w:rsidRPr="001202D9">
        <w:rPr>
          <w:rFonts w:ascii="Times New Roman" w:hAnsi="Times New Roman"/>
        </w:rPr>
        <w:t>;</w:t>
      </w:r>
    </w:p>
    <w:p w:rsidR="007918D6" w:rsidRDefault="00D61DF4" w:rsidP="001202D9">
      <w:pPr>
        <w:pStyle w:val="aa"/>
        <w:jc w:val="both"/>
        <w:rPr>
          <w:rFonts w:ascii="Times New Roman" w:hAnsi="Times New Roman"/>
        </w:rPr>
      </w:pPr>
      <w:r w:rsidRPr="001202D9">
        <w:rPr>
          <w:rFonts w:ascii="Times New Roman" w:hAnsi="Times New Roman"/>
        </w:rPr>
        <w:t xml:space="preserve">Секретарь комиссии – Плеханова Е.Ю., главный специалист областной организации Профсоюза. </w:t>
      </w:r>
    </w:p>
    <w:sectPr w:rsidR="007918D6" w:rsidSect="001202D9">
      <w:footnotePr>
        <w:pos w:val="beneathText"/>
      </w:footnotePr>
      <w:pgSz w:w="11905" w:h="16837"/>
      <w:pgMar w:top="907" w:right="1134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F75EDE"/>
    <w:multiLevelType w:val="hybridMultilevel"/>
    <w:tmpl w:val="7286EADA"/>
    <w:lvl w:ilvl="0" w:tplc="30A6B7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CC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FE53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863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D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C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C8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83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08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EB5BE0"/>
    <w:multiLevelType w:val="hybridMultilevel"/>
    <w:tmpl w:val="72104B92"/>
    <w:lvl w:ilvl="0" w:tplc="684226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AB302A3"/>
    <w:multiLevelType w:val="hybridMultilevel"/>
    <w:tmpl w:val="4DAE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C12032"/>
    <w:rsid w:val="00057A19"/>
    <w:rsid w:val="000B38E9"/>
    <w:rsid w:val="000E344B"/>
    <w:rsid w:val="00112F14"/>
    <w:rsid w:val="001202D9"/>
    <w:rsid w:val="00163F02"/>
    <w:rsid w:val="001918F2"/>
    <w:rsid w:val="00193F8E"/>
    <w:rsid w:val="001B3EF6"/>
    <w:rsid w:val="001C459B"/>
    <w:rsid w:val="001C69F6"/>
    <w:rsid w:val="001F3218"/>
    <w:rsid w:val="0027003E"/>
    <w:rsid w:val="0027167F"/>
    <w:rsid w:val="00292079"/>
    <w:rsid w:val="002E0A3B"/>
    <w:rsid w:val="00303555"/>
    <w:rsid w:val="0034195C"/>
    <w:rsid w:val="00366725"/>
    <w:rsid w:val="00384AA2"/>
    <w:rsid w:val="00397779"/>
    <w:rsid w:val="003B7695"/>
    <w:rsid w:val="003C597E"/>
    <w:rsid w:val="00402B47"/>
    <w:rsid w:val="00407BD2"/>
    <w:rsid w:val="00424A14"/>
    <w:rsid w:val="00436B2E"/>
    <w:rsid w:val="004B52BE"/>
    <w:rsid w:val="004B7500"/>
    <w:rsid w:val="005D7B53"/>
    <w:rsid w:val="00633BA3"/>
    <w:rsid w:val="00667524"/>
    <w:rsid w:val="006C2086"/>
    <w:rsid w:val="006D7474"/>
    <w:rsid w:val="006E6D4A"/>
    <w:rsid w:val="00730176"/>
    <w:rsid w:val="00741133"/>
    <w:rsid w:val="00742203"/>
    <w:rsid w:val="007440A5"/>
    <w:rsid w:val="00764F53"/>
    <w:rsid w:val="007918D6"/>
    <w:rsid w:val="008673B9"/>
    <w:rsid w:val="008A2CCC"/>
    <w:rsid w:val="008D3CAB"/>
    <w:rsid w:val="00905E0A"/>
    <w:rsid w:val="00921319"/>
    <w:rsid w:val="0093449A"/>
    <w:rsid w:val="00954570"/>
    <w:rsid w:val="00964795"/>
    <w:rsid w:val="00983B07"/>
    <w:rsid w:val="009964A4"/>
    <w:rsid w:val="009F22C6"/>
    <w:rsid w:val="00A547B0"/>
    <w:rsid w:val="00B215AE"/>
    <w:rsid w:val="00BC5005"/>
    <w:rsid w:val="00BD13CE"/>
    <w:rsid w:val="00BD2294"/>
    <w:rsid w:val="00BE5BE4"/>
    <w:rsid w:val="00BF5208"/>
    <w:rsid w:val="00C12032"/>
    <w:rsid w:val="00C633A6"/>
    <w:rsid w:val="00C91D61"/>
    <w:rsid w:val="00CC2890"/>
    <w:rsid w:val="00D423D2"/>
    <w:rsid w:val="00D461E5"/>
    <w:rsid w:val="00D61DF4"/>
    <w:rsid w:val="00D63B3D"/>
    <w:rsid w:val="00DB4577"/>
    <w:rsid w:val="00DC1F8B"/>
    <w:rsid w:val="00DD6BAD"/>
    <w:rsid w:val="00E570B1"/>
    <w:rsid w:val="00E75F13"/>
    <w:rsid w:val="00ED74C0"/>
    <w:rsid w:val="00F672A5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E4"/>
  </w:style>
  <w:style w:type="paragraph" w:styleId="3">
    <w:name w:val="heading 3"/>
    <w:basedOn w:val="a"/>
    <w:next w:val="a"/>
    <w:link w:val="30"/>
    <w:unhideWhenUsed/>
    <w:qFormat/>
    <w:rsid w:val="00905E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1E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49A"/>
    <w:pPr>
      <w:ind w:left="720"/>
      <w:contextualSpacing/>
    </w:pPr>
  </w:style>
  <w:style w:type="paragraph" w:styleId="a5">
    <w:name w:val="Body Text"/>
    <w:basedOn w:val="a"/>
    <w:link w:val="a6"/>
    <w:rsid w:val="0095457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954570"/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5E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u">
    <w:name w:val="u"/>
    <w:basedOn w:val="a"/>
    <w:rsid w:val="00905E0A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0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5E0A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link w:val="ab"/>
    <w:qFormat/>
    <w:rsid w:val="007918D6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b">
    <w:name w:val="Название Знак"/>
    <w:basedOn w:val="a0"/>
    <w:link w:val="a9"/>
    <w:rsid w:val="007918D6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a">
    <w:name w:val="Subtitle"/>
    <w:basedOn w:val="a"/>
    <w:link w:val="ac"/>
    <w:qFormat/>
    <w:rsid w:val="007918D6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c">
    <w:name w:val="Подзаголовок Знак"/>
    <w:basedOn w:val="a0"/>
    <w:link w:val="aa"/>
    <w:rsid w:val="007918D6"/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7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2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3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6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AA613-5FEF-4E7D-BB37-3F6D4350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премная</dc:creator>
  <cp:keywords/>
  <dc:description/>
  <cp:lastModifiedBy>Шаталова</cp:lastModifiedBy>
  <cp:revision>54</cp:revision>
  <cp:lastPrinted>2017-02-15T09:22:00Z</cp:lastPrinted>
  <dcterms:created xsi:type="dcterms:W3CDTF">2017-01-13T10:07:00Z</dcterms:created>
  <dcterms:modified xsi:type="dcterms:W3CDTF">2017-02-16T10:16:00Z</dcterms:modified>
</cp:coreProperties>
</file>