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BE" w:rsidRPr="009A536E" w:rsidRDefault="00E808BE" w:rsidP="00293BA1">
      <w:pPr>
        <w:pStyle w:val="a3"/>
        <w:jc w:val="both"/>
        <w:rPr>
          <w:rFonts w:ascii="Times New Roman" w:hAnsi="Times New Roman" w:cs="Times New Roman"/>
          <w:sz w:val="26"/>
          <w:szCs w:val="26"/>
          <w:lang w:eastAsia="ru-RU"/>
        </w:rPr>
      </w:pPr>
      <w:r w:rsidRPr="009A536E">
        <w:rPr>
          <w:rFonts w:ascii="Times New Roman" w:hAnsi="Times New Roman" w:cs="Times New Roman"/>
          <w:sz w:val="26"/>
          <w:szCs w:val="26"/>
          <w:lang w:eastAsia="ru-RU"/>
        </w:rPr>
        <w:t>В последние годы наблюдается резкое увеличение числа детей с различными речевыми нарушениями, поступающих в начальные классы общеобразовательных школ. Особенно распространенными являются нарушения письма (</w:t>
      </w:r>
      <w:proofErr w:type="spellStart"/>
      <w:r w:rsidRPr="009A536E">
        <w:rPr>
          <w:rFonts w:ascii="Times New Roman" w:hAnsi="Times New Roman" w:cs="Times New Roman"/>
          <w:sz w:val="26"/>
          <w:szCs w:val="26"/>
          <w:lang w:eastAsia="ru-RU"/>
        </w:rPr>
        <w:t>дисграфия</w:t>
      </w:r>
      <w:proofErr w:type="spellEnd"/>
      <w:r w:rsidRPr="009A536E">
        <w:rPr>
          <w:rFonts w:ascii="Times New Roman" w:hAnsi="Times New Roman" w:cs="Times New Roman"/>
          <w:sz w:val="26"/>
          <w:szCs w:val="26"/>
          <w:lang w:eastAsia="ru-RU"/>
        </w:rPr>
        <w:t xml:space="preserve"> и </w:t>
      </w:r>
      <w:proofErr w:type="spellStart"/>
      <w:r w:rsidRPr="009A536E">
        <w:rPr>
          <w:rFonts w:ascii="Times New Roman" w:hAnsi="Times New Roman" w:cs="Times New Roman"/>
          <w:sz w:val="26"/>
          <w:szCs w:val="26"/>
          <w:lang w:eastAsia="ru-RU"/>
        </w:rPr>
        <w:t>дизорфография</w:t>
      </w:r>
      <w:proofErr w:type="spellEnd"/>
      <w:r w:rsidRPr="009A536E">
        <w:rPr>
          <w:rFonts w:ascii="Times New Roman" w:hAnsi="Times New Roman" w:cs="Times New Roman"/>
          <w:sz w:val="26"/>
          <w:szCs w:val="26"/>
          <w:lang w:eastAsia="ru-RU"/>
        </w:rPr>
        <w:t>) и чтения (</w:t>
      </w:r>
      <w:proofErr w:type="spellStart"/>
      <w:r w:rsidRPr="009A536E">
        <w:rPr>
          <w:rFonts w:ascii="Times New Roman" w:hAnsi="Times New Roman" w:cs="Times New Roman"/>
          <w:sz w:val="26"/>
          <w:szCs w:val="26"/>
          <w:lang w:eastAsia="ru-RU"/>
        </w:rPr>
        <w:t>дислексия</w:t>
      </w:r>
      <w:proofErr w:type="spellEnd"/>
      <w:r w:rsidRPr="009A536E">
        <w:rPr>
          <w:rFonts w:ascii="Times New Roman" w:hAnsi="Times New Roman" w:cs="Times New Roman"/>
          <w:sz w:val="26"/>
          <w:szCs w:val="26"/>
          <w:lang w:eastAsia="ru-RU"/>
        </w:rPr>
        <w:t>). Нарушения чтения у детей изучаются давно, но и поныне это одна из самых актуальных проблем логопедии. Не секрет, что нарушения чтения оказывают отрицательное влияние на весь процесс обучения, на психическое и речевое развитие ребёнка.</w:t>
      </w:r>
    </w:p>
    <w:p w:rsidR="00BC24AF" w:rsidRPr="009A536E" w:rsidRDefault="00BC24AF" w:rsidP="00293BA1">
      <w:pPr>
        <w:pStyle w:val="a3"/>
        <w:jc w:val="both"/>
        <w:rPr>
          <w:rFonts w:ascii="Times New Roman" w:hAnsi="Times New Roman" w:cs="Times New Roman"/>
          <w:sz w:val="26"/>
          <w:szCs w:val="26"/>
          <w:lang w:eastAsia="ru-RU"/>
        </w:rPr>
      </w:pPr>
    </w:p>
    <w:p w:rsidR="00E808BE" w:rsidRPr="009A536E" w:rsidRDefault="00293BA1" w:rsidP="00293BA1">
      <w:pPr>
        <w:pStyle w:val="a3"/>
        <w:jc w:val="both"/>
        <w:rPr>
          <w:rFonts w:ascii="Times New Roman" w:hAnsi="Times New Roman" w:cs="Times New Roman"/>
          <w:sz w:val="26"/>
          <w:szCs w:val="26"/>
          <w:shd w:val="clear" w:color="auto" w:fill="FFFFFF"/>
        </w:rPr>
      </w:pPr>
      <w:r>
        <w:rPr>
          <w:rFonts w:ascii="Times New Roman" w:hAnsi="Times New Roman" w:cs="Times New Roman"/>
          <w:noProof/>
          <w:sz w:val="26"/>
          <w:szCs w:val="26"/>
          <w:lang w:eastAsia="ru-RU"/>
        </w:rPr>
        <w:drawing>
          <wp:anchor distT="0" distB="0" distL="114300" distR="114300" simplePos="0" relativeHeight="251658240" behindDoc="1" locked="0" layoutInCell="1" allowOverlap="1">
            <wp:simplePos x="0" y="0"/>
            <wp:positionH relativeFrom="column">
              <wp:posOffset>3364230</wp:posOffset>
            </wp:positionH>
            <wp:positionV relativeFrom="paragraph">
              <wp:posOffset>2402840</wp:posOffset>
            </wp:positionV>
            <wp:extent cx="1247775" cy="1344930"/>
            <wp:effectExtent l="19050" t="0" r="9525" b="0"/>
            <wp:wrapTight wrapText="bothSides">
              <wp:wrapPolygon edited="0">
                <wp:start x="3957" y="0"/>
                <wp:lineTo x="1979" y="1836"/>
                <wp:lineTo x="-330" y="8567"/>
                <wp:lineTo x="-330" y="19275"/>
                <wp:lineTo x="3298" y="19581"/>
                <wp:lineTo x="3298" y="21416"/>
                <wp:lineTo x="4617" y="21416"/>
                <wp:lineTo x="13850" y="21416"/>
                <wp:lineTo x="18797" y="20805"/>
                <wp:lineTo x="18467" y="19581"/>
                <wp:lineTo x="20116" y="18969"/>
                <wp:lineTo x="19786" y="17745"/>
                <wp:lineTo x="16159" y="14686"/>
                <wp:lineTo x="18797" y="14686"/>
                <wp:lineTo x="21765" y="12238"/>
                <wp:lineTo x="21765" y="7649"/>
                <wp:lineTo x="21105" y="6731"/>
                <wp:lineTo x="18137" y="4895"/>
                <wp:lineTo x="21765" y="4895"/>
                <wp:lineTo x="21765" y="3059"/>
                <wp:lineTo x="15829" y="0"/>
                <wp:lineTo x="3957" y="0"/>
              </wp:wrapPolygon>
            </wp:wrapTight>
            <wp:docPr id="1" name="Рисунок 1" descr="E:\img-cbAZ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cbAZoB.jpg"/>
                    <pic:cNvPicPr>
                      <a:picLocks noChangeAspect="1" noChangeArrowheads="1"/>
                    </pic:cNvPicPr>
                  </pic:nvPicPr>
                  <pic:blipFill>
                    <a:blip r:embed="rId4">
                      <a:clrChange>
                        <a:clrFrom>
                          <a:srgbClr val="EDEFEE"/>
                        </a:clrFrom>
                        <a:clrTo>
                          <a:srgbClr val="EDEFEE">
                            <a:alpha val="0"/>
                          </a:srgbClr>
                        </a:clrTo>
                      </a:clrChange>
                    </a:blip>
                    <a:srcRect/>
                    <a:stretch>
                      <a:fillRect/>
                    </a:stretch>
                  </pic:blipFill>
                  <pic:spPr bwMode="auto">
                    <a:xfrm>
                      <a:off x="0" y="0"/>
                      <a:ext cx="1247775" cy="1344930"/>
                    </a:xfrm>
                    <a:prstGeom prst="rect">
                      <a:avLst/>
                    </a:prstGeom>
                    <a:noFill/>
                    <a:ln w="9525">
                      <a:noFill/>
                      <a:miter lim="800000"/>
                      <a:headEnd/>
                      <a:tailEnd/>
                    </a:ln>
                  </pic:spPr>
                </pic:pic>
              </a:graphicData>
            </a:graphic>
          </wp:anchor>
        </w:drawing>
      </w:r>
      <w:r w:rsidR="00E808BE" w:rsidRPr="009A536E">
        <w:rPr>
          <w:rFonts w:ascii="Times New Roman" w:hAnsi="Times New Roman" w:cs="Times New Roman"/>
          <w:sz w:val="26"/>
          <w:szCs w:val="26"/>
          <w:shd w:val="clear" w:color="auto" w:fill="FFFFFF"/>
        </w:rPr>
        <w:t>Психологи выделяют несколько основных</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9933"/>
          <w:sz w:val="26"/>
          <w:szCs w:val="26"/>
          <w:shd w:val="clear" w:color="auto" w:fill="FFFFFF"/>
        </w:rPr>
        <w:t>причин нарушения навыка чтения</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sz w:val="26"/>
          <w:szCs w:val="26"/>
          <w:shd w:val="clear" w:color="auto" w:fill="FFFFFF"/>
        </w:rPr>
        <w:t>у детей.</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Во-первых, слабое развитие у учащихся функции</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00CC"/>
          <w:sz w:val="26"/>
          <w:szCs w:val="26"/>
          <w:shd w:val="clear" w:color="auto" w:fill="FFFFFF"/>
        </w:rPr>
        <w:t>самоконтроля</w:t>
      </w:r>
      <w:r w:rsidR="00E808BE" w:rsidRPr="009A536E">
        <w:rPr>
          <w:rFonts w:ascii="Times New Roman" w:hAnsi="Times New Roman" w:cs="Times New Roman"/>
          <w:sz w:val="26"/>
          <w:szCs w:val="26"/>
          <w:shd w:val="clear" w:color="auto" w:fill="FFFFFF"/>
        </w:rPr>
        <w:t>. Ребенок не умеет самостоятельно сопоставлять результат своих действий с образцом, вычленять ошибки и устранять несоответствие между образцом и реальным достижением.</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Во-вторых, многие дети</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00CC"/>
          <w:sz w:val="26"/>
          <w:szCs w:val="26"/>
          <w:shd w:val="clear" w:color="auto" w:fill="FFFFFF"/>
        </w:rPr>
        <w:t>плохо знают буквы алфавита</w:t>
      </w:r>
      <w:r w:rsidR="00E808BE" w:rsidRPr="009A536E">
        <w:rPr>
          <w:rFonts w:ascii="Times New Roman" w:hAnsi="Times New Roman" w:cs="Times New Roman"/>
          <w:sz w:val="26"/>
          <w:szCs w:val="26"/>
          <w:shd w:val="clear" w:color="auto" w:fill="FFFFFF"/>
        </w:rPr>
        <w:t>. Если ребенок не всегда может правильно назвать предъявляемую ему букву или тратит на ее опознание до 10-15 секунд, то это также неизменно приводит к нарушению навыка чтения.</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 xml:space="preserve">В-третьих, частыми причинами ошибок </w:t>
      </w:r>
      <w:r w:rsidR="00E808BE" w:rsidRPr="009A536E">
        <w:rPr>
          <w:rFonts w:ascii="Times New Roman" w:hAnsi="Times New Roman" w:cs="Times New Roman"/>
          <w:sz w:val="26"/>
          <w:szCs w:val="26"/>
          <w:shd w:val="clear" w:color="auto" w:fill="FFFFFF"/>
        </w:rPr>
        <w:lastRenderedPageBreak/>
        <w:t xml:space="preserve">чтения может быть и недостаточное развитие </w:t>
      </w:r>
      <w:r w:rsidR="00E808BE" w:rsidRPr="009A536E">
        <w:rPr>
          <w:rFonts w:ascii="Times New Roman" w:hAnsi="Times New Roman" w:cs="Times New Roman"/>
          <w:b/>
          <w:bCs/>
          <w:color w:val="0000CC"/>
          <w:sz w:val="26"/>
          <w:szCs w:val="26"/>
          <w:shd w:val="clear" w:color="auto" w:fill="FFFFFF"/>
        </w:rPr>
        <w:t>концентрации внимания</w:t>
      </w:r>
      <w:r w:rsidR="00E808BE" w:rsidRPr="009A536E">
        <w:rPr>
          <w:rFonts w:ascii="Times New Roman" w:hAnsi="Times New Roman" w:cs="Times New Roman"/>
          <w:sz w:val="26"/>
          <w:szCs w:val="26"/>
          <w:shd w:val="clear" w:color="auto" w:fill="FFFFFF"/>
        </w:rPr>
        <w:t>: при чтении текста глаз ребенка совершает хаотичные движения, происходит считывание случайно попадающих в поле зрения ребенка букв. Впоследствии у детей, делающих подобные ошибки, с трудом формируется навык следования направлению чтения - слева направо.</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В-четвертых, плохо читающие дети часто успевают забыть значение даже правильно прочитанного слова, поэтому они не понимают смысла прочитанного и не могут рассказать, о че</w:t>
      </w:r>
      <w:r>
        <w:rPr>
          <w:rFonts w:ascii="Times New Roman" w:hAnsi="Times New Roman" w:cs="Times New Roman"/>
          <w:sz w:val="26"/>
          <w:szCs w:val="26"/>
          <w:shd w:val="clear" w:color="auto" w:fill="FFFFFF"/>
        </w:rPr>
        <w:t xml:space="preserve">м читали. Это свидетельствует о </w:t>
      </w:r>
      <w:r w:rsidR="00E808BE" w:rsidRPr="009A536E">
        <w:rPr>
          <w:rFonts w:ascii="Times New Roman" w:hAnsi="Times New Roman" w:cs="Times New Roman"/>
          <w:sz w:val="26"/>
          <w:szCs w:val="26"/>
          <w:shd w:val="clear" w:color="auto" w:fill="FFFFFF"/>
        </w:rPr>
        <w:t>недостаточном</w:t>
      </w:r>
      <w:r>
        <w:rPr>
          <w:rFonts w:ascii="Times New Roman" w:hAnsi="Times New Roman" w:cs="Times New Roman"/>
          <w:sz w:val="26"/>
          <w:szCs w:val="26"/>
          <w:shd w:val="clear" w:color="auto" w:fill="FFFFFF"/>
        </w:rPr>
        <w:t xml:space="preserve"> </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00CC"/>
          <w:sz w:val="26"/>
          <w:szCs w:val="26"/>
          <w:shd w:val="clear" w:color="auto" w:fill="FFFFFF"/>
        </w:rPr>
        <w:t>умении ребенка удерживать в памяти значение прочитанного</w:t>
      </w:r>
      <w:r w:rsidR="00E808BE" w:rsidRPr="009A536E">
        <w:rPr>
          <w:rFonts w:ascii="Times New Roman" w:hAnsi="Times New Roman" w:cs="Times New Roman"/>
          <w:sz w:val="26"/>
          <w:szCs w:val="26"/>
          <w:shd w:val="clear" w:color="auto" w:fill="FFFFFF"/>
        </w:rPr>
        <w:t xml:space="preserve">. </w:t>
      </w:r>
    </w:p>
    <w:p w:rsidR="00E808BE" w:rsidRPr="009A536E" w:rsidRDefault="00E808BE" w:rsidP="00293BA1">
      <w:pPr>
        <w:pStyle w:val="a3"/>
        <w:jc w:val="both"/>
        <w:rPr>
          <w:rFonts w:ascii="Times New Roman" w:hAnsi="Times New Roman" w:cs="Times New Roman"/>
          <w:sz w:val="26"/>
          <w:szCs w:val="26"/>
          <w:lang w:eastAsia="ru-RU"/>
        </w:rPr>
      </w:pPr>
      <w:r w:rsidRPr="009A536E">
        <w:rPr>
          <w:rFonts w:ascii="Times New Roman" w:hAnsi="Times New Roman" w:cs="Times New Roman"/>
          <w:sz w:val="26"/>
          <w:szCs w:val="26"/>
        </w:rPr>
        <w:br/>
      </w:r>
      <w:r w:rsidRPr="009A536E">
        <w:rPr>
          <w:rFonts w:ascii="Times New Roman" w:hAnsi="Times New Roman" w:cs="Times New Roman"/>
          <w:sz w:val="26"/>
          <w:szCs w:val="26"/>
          <w:shd w:val="clear" w:color="auto" w:fill="FFFFFF"/>
        </w:rPr>
        <w:t xml:space="preserve">В качестве профилактики трудностей в обучении чтению следует уже с пятилетнего возраста выполнять с ребенком соответствующие упражнения, направленные </w:t>
      </w:r>
      <w:proofErr w:type="gramStart"/>
      <w:r w:rsidRPr="009A536E">
        <w:rPr>
          <w:rFonts w:ascii="Times New Roman" w:hAnsi="Times New Roman" w:cs="Times New Roman"/>
          <w:sz w:val="26"/>
          <w:szCs w:val="26"/>
          <w:shd w:val="clear" w:color="auto" w:fill="FFFFFF"/>
        </w:rPr>
        <w:t>на</w:t>
      </w:r>
      <w:proofErr w:type="gramEnd"/>
      <w:r w:rsidRPr="009A536E">
        <w:rPr>
          <w:rFonts w:ascii="Times New Roman" w:hAnsi="Times New Roman" w:cs="Times New Roman"/>
          <w:sz w:val="26"/>
          <w:szCs w:val="26"/>
          <w:shd w:val="clear" w:color="auto" w:fill="FFFFFF"/>
        </w:rPr>
        <w:t>:</w:t>
      </w:r>
      <w:r w:rsidRPr="009A536E">
        <w:rPr>
          <w:rFonts w:ascii="Times New Roman" w:hAnsi="Times New Roman" w:cs="Times New Roman"/>
          <w:sz w:val="26"/>
          <w:szCs w:val="26"/>
        </w:rPr>
        <w:br/>
      </w:r>
    </w:p>
    <w:p w:rsidR="00E808BE" w:rsidRPr="009A536E" w:rsidRDefault="00293BA1" w:rsidP="00293BA1">
      <w:pPr>
        <w:pStyle w:val="a3"/>
        <w:jc w:val="both"/>
        <w:rPr>
          <w:rFonts w:ascii="Times New Roman" w:hAnsi="Times New Roman" w:cs="Times New Roman"/>
          <w:sz w:val="26"/>
          <w:szCs w:val="26"/>
          <w:shd w:val="clear" w:color="auto" w:fill="FFFFFF"/>
        </w:rPr>
      </w:pPr>
      <w:r>
        <w:rPr>
          <w:rFonts w:ascii="Times New Roman" w:hAnsi="Times New Roman" w:cs="Times New Roman"/>
          <w:noProof/>
          <w:sz w:val="26"/>
          <w:szCs w:val="26"/>
          <w:lang w:eastAsia="ru-RU"/>
        </w:rPr>
        <w:drawing>
          <wp:anchor distT="0" distB="0" distL="114300" distR="114300" simplePos="0" relativeHeight="251664384" behindDoc="0" locked="0" layoutInCell="1" allowOverlap="1">
            <wp:simplePos x="0" y="0"/>
            <wp:positionH relativeFrom="column">
              <wp:posOffset>5421630</wp:posOffset>
            </wp:positionH>
            <wp:positionV relativeFrom="paragraph">
              <wp:posOffset>889635</wp:posOffset>
            </wp:positionV>
            <wp:extent cx="966470" cy="960120"/>
            <wp:effectExtent l="19050" t="0" r="5080" b="0"/>
            <wp:wrapSquare wrapText="bothSides"/>
            <wp:docPr id="23" name="Рисунок 23" descr="Картинка времена года » Прикольные картинки: скачать бесплатно на рабочий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а времена года » Прикольные картинки: скачать бесплатно на рабочий  стол"/>
                    <pic:cNvPicPr>
                      <a:picLocks noChangeAspect="1" noChangeArrowheads="1"/>
                    </pic:cNvPicPr>
                  </pic:nvPicPr>
                  <pic:blipFill>
                    <a:blip r:embed="rId5" cstate="print"/>
                    <a:srcRect/>
                    <a:stretch>
                      <a:fillRect/>
                    </a:stretch>
                  </pic:blipFill>
                  <pic:spPr bwMode="auto">
                    <a:xfrm>
                      <a:off x="0" y="0"/>
                      <a:ext cx="966470" cy="960120"/>
                    </a:xfrm>
                    <a:prstGeom prst="rect">
                      <a:avLst/>
                    </a:prstGeom>
                    <a:noFill/>
                    <a:ln w="9525">
                      <a:noFill/>
                      <a:miter lim="800000"/>
                      <a:headEnd/>
                      <a:tailEnd/>
                    </a:ln>
                  </pic:spPr>
                </pic:pic>
              </a:graphicData>
            </a:graphic>
          </wp:anchor>
        </w:drawing>
      </w:r>
      <w:r w:rsidR="00386CB1">
        <w:rPr>
          <w:rFonts w:ascii="Times New Roman" w:hAnsi="Times New Roman" w:cs="Times New Roman"/>
          <w:noProof/>
          <w:sz w:val="26"/>
          <w:szCs w:val="26"/>
          <w:lang w:eastAsia="ru-RU"/>
        </w:rPr>
        <w:drawing>
          <wp:anchor distT="0" distB="0" distL="114300" distR="114300" simplePos="0" relativeHeight="251659264" behindDoc="1" locked="0" layoutInCell="1" allowOverlap="1">
            <wp:simplePos x="0" y="0"/>
            <wp:positionH relativeFrom="column">
              <wp:posOffset>4572635</wp:posOffset>
            </wp:positionH>
            <wp:positionV relativeFrom="paragraph">
              <wp:posOffset>-2741295</wp:posOffset>
            </wp:positionV>
            <wp:extent cx="1809750" cy="1227455"/>
            <wp:effectExtent l="19050" t="0" r="0" b="0"/>
            <wp:wrapSquare wrapText="bothSides"/>
            <wp:docPr id="5" name="Рисунок 5" descr="Раннее развитие детей • Просмотр темы - Урок 2. Ори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ннее развитие детей • Просмотр темы - Урок 2. Ориентация"/>
                    <pic:cNvPicPr>
                      <a:picLocks noChangeAspect="1" noChangeArrowheads="1"/>
                    </pic:cNvPicPr>
                  </pic:nvPicPr>
                  <pic:blipFill>
                    <a:blip r:embed="rId6"/>
                    <a:srcRect/>
                    <a:stretch>
                      <a:fillRect/>
                    </a:stretch>
                  </pic:blipFill>
                  <pic:spPr bwMode="auto">
                    <a:xfrm>
                      <a:off x="0" y="0"/>
                      <a:ext cx="1809750" cy="1227455"/>
                    </a:xfrm>
                    <a:prstGeom prst="rect">
                      <a:avLst/>
                    </a:prstGeom>
                    <a:noFill/>
                    <a:ln w="9525">
                      <a:noFill/>
                      <a:miter lim="800000"/>
                      <a:headEnd/>
                      <a:tailEnd/>
                    </a:ln>
                  </pic:spPr>
                </pic:pic>
              </a:graphicData>
            </a:graphic>
          </wp:anchor>
        </w:drawing>
      </w:r>
      <w:r w:rsidR="00E808BE" w:rsidRPr="009A536E">
        <w:rPr>
          <w:rFonts w:ascii="Times New Roman" w:hAnsi="Times New Roman" w:cs="Times New Roman"/>
          <w:sz w:val="26"/>
          <w:szCs w:val="26"/>
          <w:shd w:val="clear" w:color="auto" w:fill="FFFFFF"/>
        </w:rPr>
        <w:t>-</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9933"/>
          <w:sz w:val="26"/>
          <w:szCs w:val="26"/>
          <w:shd w:val="clear" w:color="auto" w:fill="FFFFFF"/>
        </w:rPr>
        <w:t>формирование представления о собственном теле</w:t>
      </w:r>
      <w:r w:rsidR="00E808BE" w:rsidRPr="009A536E">
        <w:rPr>
          <w:rFonts w:ascii="Times New Roman" w:hAnsi="Times New Roman" w:cs="Times New Roman"/>
          <w:sz w:val="26"/>
          <w:szCs w:val="26"/>
          <w:shd w:val="clear" w:color="auto" w:fill="FFFFFF"/>
        </w:rPr>
        <w:t>.</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На примере собственного тела ребенок учится различать, что находится вверху, внизу, справа, слева, спереди, сзади. Он отвечает на вопросы взрослого (какая рука правая? голова внизу или вверху? спина сзади или спереди?) сначала про самого себя, а потом про окружающих;</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9933"/>
          <w:sz w:val="26"/>
          <w:szCs w:val="26"/>
          <w:shd w:val="clear" w:color="auto" w:fill="FFFFFF"/>
        </w:rPr>
        <w:t>формирование пространственных представлений на примере картинок и окружающих предметов.</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 xml:space="preserve">Ребенок отвечает на вопросы взрослого: что находится ближе или дальше, что больше или меньше. </w:t>
      </w:r>
      <w:proofErr w:type="gramStart"/>
      <w:r w:rsidR="00E808BE" w:rsidRPr="009A536E">
        <w:rPr>
          <w:rFonts w:ascii="Times New Roman" w:hAnsi="Times New Roman" w:cs="Times New Roman"/>
          <w:sz w:val="26"/>
          <w:szCs w:val="26"/>
          <w:shd w:val="clear" w:color="auto" w:fill="FFFFFF"/>
        </w:rPr>
        <w:t>Затем вопросы усложняются: что находится дальше, чем это, чем то? (то же самое спрашивается про меньше, больше, выше, ниже, левее, правее и т.д.);</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9933"/>
          <w:sz w:val="26"/>
          <w:szCs w:val="26"/>
          <w:shd w:val="clear" w:color="auto" w:fill="FFFFFF"/>
        </w:rPr>
        <w:t>формирование представлений о последовательности.</w:t>
      </w:r>
      <w:proofErr w:type="gramEnd"/>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Ребенку предлагаются следующие задания:</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а) выложить последовательность из мозаики, бусинок, геометрических фигурок по предложенному образцу;</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б) сложить разрезные картинки и изображения из кубиков;</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 xml:space="preserve">в) назвать по </w:t>
      </w:r>
      <w:proofErr w:type="spellStart"/>
      <w:proofErr w:type="gramStart"/>
      <w:r w:rsidR="00E808BE" w:rsidRPr="009A536E">
        <w:rPr>
          <w:rFonts w:ascii="Times New Roman" w:hAnsi="Times New Roman" w:cs="Times New Roman"/>
          <w:sz w:val="26"/>
          <w:szCs w:val="26"/>
          <w:shd w:val="clear" w:color="auto" w:fill="FFFFFF"/>
        </w:rPr>
        <w:t>порядк</w:t>
      </w:r>
      <w:proofErr w:type="spellEnd"/>
      <w:r w:rsidRPr="00293BA1">
        <w:t xml:space="preserve"> </w:t>
      </w:r>
      <w:r w:rsidR="00E808BE" w:rsidRPr="009A536E">
        <w:rPr>
          <w:rFonts w:ascii="Times New Roman" w:hAnsi="Times New Roman" w:cs="Times New Roman"/>
          <w:sz w:val="26"/>
          <w:szCs w:val="26"/>
          <w:shd w:val="clear" w:color="auto" w:fill="FFFFFF"/>
        </w:rPr>
        <w:t>у</w:t>
      </w:r>
      <w:proofErr w:type="gramEnd"/>
      <w:r w:rsidR="00E808BE" w:rsidRPr="009A536E">
        <w:rPr>
          <w:rFonts w:ascii="Times New Roman" w:hAnsi="Times New Roman" w:cs="Times New Roman"/>
          <w:sz w:val="26"/>
          <w:szCs w:val="26"/>
          <w:shd w:val="clear" w:color="auto" w:fill="FFFFFF"/>
        </w:rPr>
        <w:t xml:space="preserve"> времена года, месяцы, дни недели;</w:t>
      </w:r>
    </w:p>
    <w:p w:rsidR="007B32EC" w:rsidRPr="009A536E" w:rsidRDefault="009A536E" w:rsidP="00293BA1">
      <w:pPr>
        <w:pStyle w:val="a3"/>
        <w:jc w:val="both"/>
        <w:rPr>
          <w:rFonts w:ascii="Times New Roman" w:hAnsi="Times New Roman" w:cs="Times New Roman"/>
          <w:sz w:val="26"/>
          <w:szCs w:val="26"/>
          <w:shd w:val="clear" w:color="auto" w:fill="FFFFFF"/>
        </w:rPr>
      </w:pPr>
      <w:r>
        <w:rPr>
          <w:rFonts w:ascii="Times New Roman" w:hAnsi="Times New Roman" w:cs="Times New Roman"/>
          <w:noProof/>
          <w:sz w:val="26"/>
          <w:szCs w:val="26"/>
          <w:lang w:eastAsia="ru-RU"/>
        </w:rPr>
        <w:lastRenderedPageBreak/>
        <w:drawing>
          <wp:anchor distT="0" distB="0" distL="114300" distR="114300" simplePos="0" relativeHeight="251661312" behindDoc="0" locked="0" layoutInCell="1" allowOverlap="1">
            <wp:simplePos x="0" y="0"/>
            <wp:positionH relativeFrom="column">
              <wp:posOffset>123190</wp:posOffset>
            </wp:positionH>
            <wp:positionV relativeFrom="paragraph">
              <wp:posOffset>404495</wp:posOffset>
            </wp:positionV>
            <wp:extent cx="2434590" cy="1789430"/>
            <wp:effectExtent l="19050" t="0" r="3810" b="0"/>
            <wp:wrapTopAndBottom/>
            <wp:docPr id="17" name="Рисунок 17" descr="Развитие речи по картинкам | План-конспект занятия по развитию речи  (подготовительная группа) по теме: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речи по картинкам | План-конспект занятия по развитию речи  (подготовительная группа) по теме: | Образовательная социальная сеть"/>
                    <pic:cNvPicPr>
                      <a:picLocks noChangeAspect="1" noChangeArrowheads="1"/>
                    </pic:cNvPicPr>
                  </pic:nvPicPr>
                  <pic:blipFill>
                    <a:blip r:embed="rId7"/>
                    <a:srcRect/>
                    <a:stretch>
                      <a:fillRect/>
                    </a:stretch>
                  </pic:blipFill>
                  <pic:spPr bwMode="auto">
                    <a:xfrm>
                      <a:off x="0" y="0"/>
                      <a:ext cx="2434590" cy="1789430"/>
                    </a:xfrm>
                    <a:prstGeom prst="rect">
                      <a:avLst/>
                    </a:prstGeom>
                    <a:noFill/>
                    <a:ln w="9525">
                      <a:noFill/>
                      <a:miter lim="800000"/>
                      <a:headEnd/>
                      <a:tailEnd/>
                    </a:ln>
                  </pic:spPr>
                </pic:pic>
              </a:graphicData>
            </a:graphic>
          </wp:anchor>
        </w:drawing>
      </w:r>
      <w:r w:rsidR="00E808BE" w:rsidRPr="009A536E">
        <w:rPr>
          <w:rFonts w:ascii="Times New Roman" w:hAnsi="Times New Roman" w:cs="Times New Roman"/>
          <w:sz w:val="26"/>
          <w:szCs w:val="26"/>
          <w:shd w:val="clear" w:color="auto" w:fill="FFFFFF"/>
        </w:rPr>
        <w:t>г) составить рассказ на основе последовательных картинок</w:t>
      </w:r>
      <w:proofErr w:type="gramStart"/>
      <w:r w:rsidR="00E808BE" w:rsidRPr="009A536E">
        <w:rPr>
          <w:rFonts w:ascii="Times New Roman" w:hAnsi="Times New Roman" w:cs="Times New Roman"/>
          <w:sz w:val="26"/>
          <w:szCs w:val="26"/>
          <w:shd w:val="clear" w:color="auto" w:fill="FFFFFF"/>
        </w:rPr>
        <w:t>.</w:t>
      </w:r>
      <w:proofErr w:type="gramEnd"/>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w:t>
      </w:r>
      <w:r w:rsidR="00E808BE" w:rsidRPr="009A536E">
        <w:rPr>
          <w:rStyle w:val="apple-converted-space"/>
          <w:rFonts w:ascii="Times New Roman" w:hAnsi="Times New Roman" w:cs="Times New Roman"/>
          <w:color w:val="000000"/>
          <w:sz w:val="26"/>
          <w:szCs w:val="26"/>
          <w:shd w:val="clear" w:color="auto" w:fill="FFFFFF"/>
        </w:rPr>
        <w:t> </w:t>
      </w:r>
      <w:proofErr w:type="gramStart"/>
      <w:r w:rsidR="00E808BE" w:rsidRPr="009A536E">
        <w:rPr>
          <w:rFonts w:ascii="Times New Roman" w:hAnsi="Times New Roman" w:cs="Times New Roman"/>
          <w:b/>
          <w:bCs/>
          <w:color w:val="009933"/>
          <w:sz w:val="26"/>
          <w:szCs w:val="26"/>
          <w:shd w:val="clear" w:color="auto" w:fill="FFFFFF"/>
        </w:rPr>
        <w:t>ф</w:t>
      </w:r>
      <w:proofErr w:type="gramEnd"/>
      <w:r w:rsidR="00E808BE" w:rsidRPr="009A536E">
        <w:rPr>
          <w:rFonts w:ascii="Times New Roman" w:hAnsi="Times New Roman" w:cs="Times New Roman"/>
          <w:b/>
          <w:bCs/>
          <w:color w:val="009933"/>
          <w:sz w:val="26"/>
          <w:szCs w:val="26"/>
          <w:shd w:val="clear" w:color="auto" w:fill="FFFFFF"/>
        </w:rPr>
        <w:t>ормирование представлений о звуковом составе слова с помощью скороговорок.</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Проговаривание скороговорок не только улучшает дикцию, но и помогает выделить основной звук, который задействован в скороговорке. Например: "</w:t>
      </w:r>
      <w:r w:rsidR="00E808BE" w:rsidRPr="009A536E">
        <w:rPr>
          <w:rFonts w:ascii="Times New Roman" w:hAnsi="Times New Roman" w:cs="Times New Roman"/>
          <w:b/>
          <w:bCs/>
          <w:color w:val="FF0033"/>
          <w:sz w:val="26"/>
          <w:szCs w:val="26"/>
          <w:shd w:val="clear" w:color="auto" w:fill="FFFFFF"/>
        </w:rPr>
        <w:t>Т</w:t>
      </w:r>
      <w:r w:rsidR="00E808BE" w:rsidRPr="009A536E">
        <w:rPr>
          <w:rFonts w:ascii="Times New Roman" w:hAnsi="Times New Roman" w:cs="Times New Roman"/>
          <w:sz w:val="26"/>
          <w:szCs w:val="26"/>
          <w:shd w:val="clear" w:color="auto" w:fill="FFFFFF"/>
        </w:rPr>
        <w:t>кет</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т</w:t>
      </w:r>
      <w:r w:rsidR="00E808BE" w:rsidRPr="009A536E">
        <w:rPr>
          <w:rFonts w:ascii="Times New Roman" w:hAnsi="Times New Roman" w:cs="Times New Roman"/>
          <w:sz w:val="26"/>
          <w:szCs w:val="26"/>
          <w:shd w:val="clear" w:color="auto" w:fill="FFFFFF"/>
        </w:rPr>
        <w:t>кач</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т</w:t>
      </w:r>
      <w:r w:rsidR="00E808BE" w:rsidRPr="009A536E">
        <w:rPr>
          <w:rFonts w:ascii="Times New Roman" w:hAnsi="Times New Roman" w:cs="Times New Roman"/>
          <w:sz w:val="26"/>
          <w:szCs w:val="26"/>
          <w:shd w:val="clear" w:color="auto" w:fill="FFFFFF"/>
        </w:rPr>
        <w:t>кани на пла</w:t>
      </w:r>
      <w:r w:rsidR="00E808BE" w:rsidRPr="009A536E">
        <w:rPr>
          <w:rFonts w:ascii="Times New Roman" w:hAnsi="Times New Roman" w:cs="Times New Roman"/>
          <w:b/>
          <w:bCs/>
          <w:color w:val="FF0033"/>
          <w:sz w:val="26"/>
          <w:szCs w:val="26"/>
          <w:shd w:val="clear" w:color="auto" w:fill="FFFFFF"/>
        </w:rPr>
        <w:t>т</w:t>
      </w:r>
      <w:r w:rsidR="00E808BE" w:rsidRPr="009A536E">
        <w:rPr>
          <w:rFonts w:ascii="Times New Roman" w:hAnsi="Times New Roman" w:cs="Times New Roman"/>
          <w:sz w:val="26"/>
          <w:szCs w:val="26"/>
          <w:shd w:val="clear" w:color="auto" w:fill="FFFFFF"/>
        </w:rPr>
        <w:t>ки</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Т</w:t>
      </w:r>
      <w:r w:rsidR="00E808BE" w:rsidRPr="009A536E">
        <w:rPr>
          <w:rFonts w:ascii="Times New Roman" w:hAnsi="Times New Roman" w:cs="Times New Roman"/>
          <w:sz w:val="26"/>
          <w:szCs w:val="26"/>
          <w:shd w:val="clear" w:color="auto" w:fill="FFFFFF"/>
        </w:rPr>
        <w:t>ане", "</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одо</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оз</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ез</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оду из-под</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одопро</w:t>
      </w:r>
      <w:r w:rsidR="00E808BE" w:rsidRPr="009A536E">
        <w:rPr>
          <w:rFonts w:ascii="Times New Roman" w:hAnsi="Times New Roman" w:cs="Times New Roman"/>
          <w:b/>
          <w:bCs/>
          <w:color w:val="FF0033"/>
          <w:sz w:val="26"/>
          <w:szCs w:val="26"/>
          <w:shd w:val="clear" w:color="auto" w:fill="FFFFFF"/>
        </w:rPr>
        <w:t>в</w:t>
      </w:r>
      <w:r w:rsidR="00E808BE" w:rsidRPr="009A536E">
        <w:rPr>
          <w:rFonts w:ascii="Times New Roman" w:hAnsi="Times New Roman" w:cs="Times New Roman"/>
          <w:sz w:val="26"/>
          <w:szCs w:val="26"/>
          <w:shd w:val="clear" w:color="auto" w:fill="FFFFFF"/>
        </w:rPr>
        <w:t>ода". Когда ребенок будет знать достаточное количество скороговорок, взрослый может его попросить вспомнить скороговорку для того или иного звука (например, для "К": "Идет с</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к</w:t>
      </w:r>
      <w:r w:rsidR="00E808BE" w:rsidRPr="009A536E">
        <w:rPr>
          <w:rFonts w:ascii="Times New Roman" w:hAnsi="Times New Roman" w:cs="Times New Roman"/>
          <w:sz w:val="26"/>
          <w:szCs w:val="26"/>
          <w:shd w:val="clear" w:color="auto" w:fill="FFFFFF"/>
        </w:rPr>
        <w:t>осой</w:t>
      </w:r>
      <w:r w:rsidR="00E808BE" w:rsidRPr="009A536E">
        <w:rPr>
          <w:rStyle w:val="apple-converted-space"/>
          <w:rFonts w:ascii="Times New Roman" w:hAnsi="Times New Roman" w:cs="Times New Roman"/>
          <w:color w:val="000000"/>
          <w:sz w:val="26"/>
          <w:szCs w:val="26"/>
          <w:shd w:val="clear" w:color="auto" w:fill="FFFFFF"/>
        </w:rPr>
        <w:t> </w:t>
      </w:r>
      <w:proofErr w:type="gramStart"/>
      <w:r w:rsidR="00E808BE" w:rsidRPr="009A536E">
        <w:rPr>
          <w:rFonts w:ascii="Times New Roman" w:hAnsi="Times New Roman" w:cs="Times New Roman"/>
          <w:b/>
          <w:bCs/>
          <w:color w:val="FF0033"/>
          <w:sz w:val="26"/>
          <w:szCs w:val="26"/>
          <w:shd w:val="clear" w:color="auto" w:fill="FFFFFF"/>
        </w:rPr>
        <w:t>к</w:t>
      </w:r>
      <w:r w:rsidR="00E808BE" w:rsidRPr="009A536E">
        <w:rPr>
          <w:rFonts w:ascii="Times New Roman" w:hAnsi="Times New Roman" w:cs="Times New Roman"/>
          <w:sz w:val="26"/>
          <w:szCs w:val="26"/>
          <w:shd w:val="clear" w:color="auto" w:fill="FFFFFF"/>
        </w:rPr>
        <w:t>осой</w:t>
      </w:r>
      <w:proofErr w:type="gramEnd"/>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FF0033"/>
          <w:sz w:val="26"/>
          <w:szCs w:val="26"/>
          <w:shd w:val="clear" w:color="auto" w:fill="FFFFFF"/>
        </w:rPr>
        <w:t>к</w:t>
      </w:r>
      <w:r w:rsidR="00E808BE" w:rsidRPr="009A536E">
        <w:rPr>
          <w:rFonts w:ascii="Times New Roman" w:hAnsi="Times New Roman" w:cs="Times New Roman"/>
          <w:sz w:val="26"/>
          <w:szCs w:val="26"/>
          <w:shd w:val="clear" w:color="auto" w:fill="FFFFFF"/>
        </w:rPr>
        <w:t>озел" и т.д.);</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w:t>
      </w:r>
      <w:r w:rsidR="00E808BE" w:rsidRPr="009A536E">
        <w:rPr>
          <w:rStyle w:val="apple-converted-space"/>
          <w:rFonts w:ascii="Times New Roman" w:hAnsi="Times New Roman" w:cs="Times New Roman"/>
          <w:color w:val="000000"/>
          <w:sz w:val="26"/>
          <w:szCs w:val="26"/>
          <w:shd w:val="clear" w:color="auto" w:fill="FFFFFF"/>
        </w:rPr>
        <w:t> </w:t>
      </w:r>
      <w:r w:rsidR="00E808BE" w:rsidRPr="009A536E">
        <w:rPr>
          <w:rFonts w:ascii="Times New Roman" w:hAnsi="Times New Roman" w:cs="Times New Roman"/>
          <w:b/>
          <w:bCs/>
          <w:color w:val="009933"/>
          <w:sz w:val="26"/>
          <w:szCs w:val="26"/>
          <w:shd w:val="clear" w:color="auto" w:fill="FFFFFF"/>
        </w:rPr>
        <w:t>формирование представлений о слоговом составе слова.</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Для занятий очень удобно использовать мяч:</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 xml:space="preserve">а) взрослый и ребенок перекидываются </w:t>
      </w:r>
      <w:r w:rsidR="00E808BE" w:rsidRPr="009A536E">
        <w:rPr>
          <w:rFonts w:ascii="Times New Roman" w:hAnsi="Times New Roman" w:cs="Times New Roman"/>
          <w:sz w:val="26"/>
          <w:szCs w:val="26"/>
          <w:shd w:val="clear" w:color="auto" w:fill="FFFFFF"/>
        </w:rPr>
        <w:lastRenderedPageBreak/>
        <w:t>мячом, проговаривая слово по слогам (например, "</w:t>
      </w:r>
      <w:proofErr w:type="spellStart"/>
      <w:r w:rsidR="00E808BE" w:rsidRPr="009A536E">
        <w:rPr>
          <w:rFonts w:ascii="Times New Roman" w:hAnsi="Times New Roman" w:cs="Times New Roman"/>
          <w:sz w:val="26"/>
          <w:szCs w:val="26"/>
          <w:shd w:val="clear" w:color="auto" w:fill="FFFFFF"/>
        </w:rPr>
        <w:t>ка-ран-даш</w:t>
      </w:r>
      <w:proofErr w:type="spellEnd"/>
      <w:r w:rsidR="00E808BE" w:rsidRPr="009A536E">
        <w:rPr>
          <w:rFonts w:ascii="Times New Roman" w:hAnsi="Times New Roman" w:cs="Times New Roman"/>
          <w:sz w:val="26"/>
          <w:szCs w:val="26"/>
          <w:shd w:val="clear" w:color="auto" w:fill="FFFFFF"/>
        </w:rPr>
        <w:t>", "</w:t>
      </w:r>
      <w:proofErr w:type="spellStart"/>
      <w:proofErr w:type="gramStart"/>
      <w:r w:rsidR="00E808BE" w:rsidRPr="009A536E">
        <w:rPr>
          <w:rFonts w:ascii="Times New Roman" w:hAnsi="Times New Roman" w:cs="Times New Roman"/>
          <w:sz w:val="26"/>
          <w:szCs w:val="26"/>
          <w:shd w:val="clear" w:color="auto" w:fill="FFFFFF"/>
        </w:rPr>
        <w:t>ста-кан</w:t>
      </w:r>
      <w:proofErr w:type="spellEnd"/>
      <w:proofErr w:type="gramEnd"/>
      <w:r w:rsidR="00E808BE" w:rsidRPr="009A536E">
        <w:rPr>
          <w:rFonts w:ascii="Times New Roman" w:hAnsi="Times New Roman" w:cs="Times New Roman"/>
          <w:sz w:val="26"/>
          <w:szCs w:val="26"/>
          <w:shd w:val="clear" w:color="auto" w:fill="FFFFFF"/>
        </w:rPr>
        <w:t>");</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б) взрослый предлагает ребенку "уменьшать" предмет, добавляя определенный слог: он говорит "дом", а ребенок добавляет - "</w:t>
      </w:r>
      <w:proofErr w:type="spellStart"/>
      <w:r w:rsidR="00E808BE" w:rsidRPr="009A536E">
        <w:rPr>
          <w:rFonts w:ascii="Times New Roman" w:hAnsi="Times New Roman" w:cs="Times New Roman"/>
          <w:sz w:val="26"/>
          <w:szCs w:val="26"/>
          <w:shd w:val="clear" w:color="auto" w:fill="FFFFFF"/>
        </w:rPr>
        <w:t>ик</w:t>
      </w:r>
      <w:proofErr w:type="spellEnd"/>
      <w:r w:rsidR="00E808BE" w:rsidRPr="009A536E">
        <w:rPr>
          <w:rFonts w:ascii="Times New Roman" w:hAnsi="Times New Roman" w:cs="Times New Roman"/>
          <w:sz w:val="26"/>
          <w:szCs w:val="26"/>
          <w:shd w:val="clear" w:color="auto" w:fill="FFFFFF"/>
        </w:rPr>
        <w:t>" и т.п.</w:t>
      </w:r>
    </w:p>
    <w:p w:rsidR="007B32EC" w:rsidRPr="009A536E" w:rsidRDefault="007B32EC" w:rsidP="00293BA1">
      <w:pPr>
        <w:spacing w:before="100" w:beforeAutospacing="1" w:after="100" w:afterAutospacing="1" w:line="240" w:lineRule="auto"/>
        <w:jc w:val="both"/>
        <w:rPr>
          <w:rFonts w:ascii="Times" w:eastAsia="Times New Roman" w:hAnsi="Times" w:cs="Times"/>
          <w:color w:val="000000"/>
          <w:sz w:val="26"/>
          <w:szCs w:val="26"/>
          <w:lang w:eastAsia="ru-RU"/>
        </w:rPr>
      </w:pPr>
      <w:r w:rsidRPr="009A536E">
        <w:rPr>
          <w:rFonts w:ascii="Times" w:eastAsia="Times New Roman" w:hAnsi="Times" w:cs="Times"/>
          <w:bCs/>
          <w:color w:val="000000"/>
          <w:sz w:val="26"/>
          <w:szCs w:val="26"/>
          <w:lang w:eastAsia="ru-RU"/>
        </w:rPr>
        <w:t>в) «Какой слог лишний»</w:t>
      </w:r>
      <w:r w:rsidRPr="009A536E">
        <w:rPr>
          <w:rFonts w:ascii="Times" w:eastAsia="Times New Roman" w:hAnsi="Times" w:cs="Times"/>
          <w:color w:val="000000"/>
          <w:sz w:val="26"/>
          <w:szCs w:val="26"/>
          <w:lang w:eastAsia="ru-RU"/>
        </w:rPr>
        <w:t xml:space="preserve"> - взрослый называет ряд слогов, например: КА, ТА, НУ, ПА. Ребёнок объясняет, что лишний слог НУ, т. </w:t>
      </w:r>
      <w:proofErr w:type="gramStart"/>
      <w:r w:rsidRPr="009A536E">
        <w:rPr>
          <w:rFonts w:ascii="Times" w:eastAsia="Times New Roman" w:hAnsi="Times" w:cs="Times"/>
          <w:color w:val="000000"/>
          <w:sz w:val="26"/>
          <w:szCs w:val="26"/>
          <w:lang w:eastAsia="ru-RU"/>
        </w:rPr>
        <w:t>к</w:t>
      </w:r>
      <w:proofErr w:type="gramEnd"/>
      <w:r w:rsidRPr="009A536E">
        <w:rPr>
          <w:rFonts w:ascii="Times" w:eastAsia="Times New Roman" w:hAnsi="Times" w:cs="Times"/>
          <w:color w:val="000000"/>
          <w:sz w:val="26"/>
          <w:szCs w:val="26"/>
          <w:lang w:eastAsia="ru-RU"/>
        </w:rPr>
        <w:t xml:space="preserve"> все остальные с гласной А.</w:t>
      </w:r>
    </w:p>
    <w:p w:rsidR="00E808BE" w:rsidRPr="007B32EC" w:rsidRDefault="00293BA1" w:rsidP="00293BA1">
      <w:pPr>
        <w:spacing w:before="100" w:beforeAutospacing="1" w:after="100" w:afterAutospacing="1" w:line="240" w:lineRule="auto"/>
        <w:jc w:val="both"/>
        <w:rPr>
          <w:rFonts w:ascii="Times" w:eastAsia="Times New Roman" w:hAnsi="Times" w:cs="Times"/>
          <w:color w:val="000000"/>
          <w:sz w:val="24"/>
          <w:szCs w:val="24"/>
          <w:lang w:eastAsia="ru-RU"/>
        </w:rPr>
      </w:pPr>
      <w:r>
        <w:rPr>
          <w:rFonts w:ascii="Times" w:eastAsia="Times New Roman" w:hAnsi="Times" w:cs="Times"/>
          <w:noProof/>
          <w:color w:val="000000"/>
          <w:sz w:val="26"/>
          <w:szCs w:val="26"/>
          <w:lang w:eastAsia="ru-RU"/>
        </w:rPr>
        <w:pict>
          <v:rect id="_x0000_s1026" style="position:absolute;left:0;text-align:left;margin-left:263.35pt;margin-top:-187.3pt;width:253.05pt;height:516.35pt;z-index:251663360" filled="f" strokecolor="#7030a0" strokeweight="2.25pt"/>
        </w:pict>
      </w:r>
      <w:r w:rsidR="00386CB1">
        <w:rPr>
          <w:rFonts w:ascii="Times" w:eastAsia="Times New Roman" w:hAnsi="Times" w:cs="Times"/>
          <w:noProof/>
          <w:color w:val="000000"/>
          <w:sz w:val="26"/>
          <w:szCs w:val="26"/>
          <w:lang w:eastAsia="ru-RU"/>
        </w:rPr>
        <w:drawing>
          <wp:anchor distT="0" distB="0" distL="114300" distR="114300" simplePos="0" relativeHeight="251662336" behindDoc="1" locked="0" layoutInCell="1" allowOverlap="1">
            <wp:simplePos x="0" y="0"/>
            <wp:positionH relativeFrom="column">
              <wp:posOffset>1548130</wp:posOffset>
            </wp:positionH>
            <wp:positionV relativeFrom="paragraph">
              <wp:posOffset>534035</wp:posOffset>
            </wp:positionV>
            <wp:extent cx="1352550" cy="835660"/>
            <wp:effectExtent l="19050" t="0" r="0" b="0"/>
            <wp:wrapSquare wrapText="bothSides"/>
            <wp:docPr id="20" name="Рисунок 20" descr="Карточки со слогами для обучения чтению &quot;Названия птиц&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очки со слогами для обучения чтению &quot;Названия птиц&quot;"/>
                    <pic:cNvPicPr>
                      <a:picLocks noChangeAspect="1" noChangeArrowheads="1"/>
                    </pic:cNvPicPr>
                  </pic:nvPicPr>
                  <pic:blipFill>
                    <a:blip r:embed="rId8"/>
                    <a:srcRect/>
                    <a:stretch>
                      <a:fillRect/>
                    </a:stretch>
                  </pic:blipFill>
                  <pic:spPr bwMode="auto">
                    <a:xfrm>
                      <a:off x="0" y="0"/>
                      <a:ext cx="1352550" cy="835660"/>
                    </a:xfrm>
                    <a:prstGeom prst="rect">
                      <a:avLst/>
                    </a:prstGeom>
                    <a:noFill/>
                    <a:ln w="9525">
                      <a:noFill/>
                      <a:miter lim="800000"/>
                      <a:headEnd/>
                      <a:tailEnd/>
                    </a:ln>
                  </pic:spPr>
                </pic:pic>
              </a:graphicData>
            </a:graphic>
          </wp:anchor>
        </w:drawing>
      </w:r>
      <w:r w:rsidR="007B32EC" w:rsidRPr="009A536E">
        <w:rPr>
          <w:rFonts w:ascii="Times" w:eastAsia="Times New Roman" w:hAnsi="Times" w:cs="Times"/>
          <w:color w:val="000000"/>
          <w:sz w:val="26"/>
          <w:szCs w:val="26"/>
          <w:lang w:eastAsia="ru-RU"/>
        </w:rPr>
        <w:t>г) </w:t>
      </w:r>
      <w:r w:rsidR="007B32EC" w:rsidRPr="009A536E">
        <w:rPr>
          <w:rFonts w:ascii="Times" w:eastAsia="Times New Roman" w:hAnsi="Times" w:cs="Times"/>
          <w:bCs/>
          <w:color w:val="000000"/>
          <w:sz w:val="26"/>
          <w:szCs w:val="26"/>
          <w:lang w:eastAsia="ru-RU"/>
        </w:rPr>
        <w:t>«Подскажи конец слова» - в</w:t>
      </w:r>
      <w:r w:rsidR="007B32EC" w:rsidRPr="009A536E">
        <w:rPr>
          <w:rFonts w:ascii="Times" w:eastAsia="Times New Roman" w:hAnsi="Times" w:cs="Times"/>
          <w:color w:val="000000"/>
          <w:sz w:val="26"/>
          <w:szCs w:val="26"/>
          <w:lang w:eastAsia="ru-RU"/>
        </w:rPr>
        <w:t>зрослый произносит слово, не договаривая последний слог. Ребёнок должен назвать конец слова (</w:t>
      </w:r>
      <w:proofErr w:type="spellStart"/>
      <w:r w:rsidR="007B32EC" w:rsidRPr="009A536E">
        <w:rPr>
          <w:rFonts w:ascii="Times" w:eastAsia="Times New Roman" w:hAnsi="Times" w:cs="Times"/>
          <w:color w:val="000000"/>
          <w:sz w:val="26"/>
          <w:szCs w:val="26"/>
          <w:lang w:eastAsia="ru-RU"/>
        </w:rPr>
        <w:t>воро-ТА</w:t>
      </w:r>
      <w:proofErr w:type="spellEnd"/>
      <w:r w:rsidR="007B32EC" w:rsidRPr="009A536E">
        <w:rPr>
          <w:rFonts w:ascii="Times" w:eastAsia="Times New Roman" w:hAnsi="Times" w:cs="Times"/>
          <w:color w:val="000000"/>
          <w:sz w:val="26"/>
          <w:szCs w:val="26"/>
          <w:lang w:eastAsia="ru-RU"/>
        </w:rPr>
        <w:t xml:space="preserve">, </w:t>
      </w:r>
      <w:proofErr w:type="spellStart"/>
      <w:r w:rsidR="007B32EC" w:rsidRPr="009A536E">
        <w:rPr>
          <w:rFonts w:ascii="Times" w:eastAsia="Times New Roman" w:hAnsi="Times" w:cs="Times"/>
          <w:color w:val="000000"/>
          <w:sz w:val="26"/>
          <w:szCs w:val="26"/>
          <w:lang w:eastAsia="ru-RU"/>
        </w:rPr>
        <w:t>боро-ДА</w:t>
      </w:r>
      <w:proofErr w:type="spellEnd"/>
      <w:r w:rsidR="007B32EC" w:rsidRPr="009A536E">
        <w:rPr>
          <w:rFonts w:ascii="Times" w:eastAsia="Times New Roman" w:hAnsi="Times" w:cs="Times"/>
          <w:color w:val="000000"/>
          <w:sz w:val="26"/>
          <w:szCs w:val="26"/>
          <w:lang w:eastAsia="ru-RU"/>
        </w:rPr>
        <w:t xml:space="preserve">, </w:t>
      </w:r>
      <w:proofErr w:type="spellStart"/>
      <w:r w:rsidR="007B32EC" w:rsidRPr="009A536E">
        <w:rPr>
          <w:rFonts w:ascii="Times" w:eastAsia="Times New Roman" w:hAnsi="Times" w:cs="Times"/>
          <w:color w:val="000000"/>
          <w:sz w:val="26"/>
          <w:szCs w:val="26"/>
          <w:lang w:eastAsia="ru-RU"/>
        </w:rPr>
        <w:t>кварти-РА</w:t>
      </w:r>
      <w:proofErr w:type="spellEnd"/>
      <w:r w:rsidR="007B32EC" w:rsidRPr="009A536E">
        <w:rPr>
          <w:rFonts w:ascii="Times" w:eastAsia="Times New Roman" w:hAnsi="Times" w:cs="Times"/>
          <w:color w:val="000000"/>
          <w:sz w:val="26"/>
          <w:szCs w:val="26"/>
          <w:lang w:eastAsia="ru-RU"/>
        </w:rPr>
        <w:t xml:space="preserve">, </w:t>
      </w:r>
      <w:proofErr w:type="spellStart"/>
      <w:r w:rsidR="007B32EC" w:rsidRPr="009A536E">
        <w:rPr>
          <w:rFonts w:ascii="Times" w:eastAsia="Times New Roman" w:hAnsi="Times" w:cs="Times"/>
          <w:color w:val="000000"/>
          <w:sz w:val="26"/>
          <w:szCs w:val="26"/>
          <w:lang w:eastAsia="ru-RU"/>
        </w:rPr>
        <w:t>поло-СА</w:t>
      </w:r>
      <w:proofErr w:type="spellEnd"/>
      <w:r w:rsidR="007B32EC" w:rsidRPr="009A536E">
        <w:rPr>
          <w:rFonts w:ascii="Times" w:eastAsia="Times New Roman" w:hAnsi="Times" w:cs="Times"/>
          <w:color w:val="000000"/>
          <w:sz w:val="26"/>
          <w:szCs w:val="26"/>
          <w:lang w:eastAsia="ru-RU"/>
        </w:rPr>
        <w:t>)</w:t>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rPr>
        <w:br/>
      </w:r>
      <w:r w:rsidR="00E808BE" w:rsidRPr="009A536E">
        <w:rPr>
          <w:rFonts w:ascii="Times New Roman" w:hAnsi="Times New Roman" w:cs="Times New Roman"/>
          <w:sz w:val="26"/>
          <w:szCs w:val="26"/>
          <w:shd w:val="clear" w:color="auto" w:fill="FFFFFF"/>
        </w:rPr>
        <w:t>Внимание, родители! 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r w:rsidR="00E808BE" w:rsidRPr="009A536E">
        <w:rPr>
          <w:rFonts w:ascii="Times New Roman" w:hAnsi="Times New Roman" w:cs="Times New Roman"/>
          <w:sz w:val="26"/>
          <w:szCs w:val="26"/>
        </w:rPr>
        <w:br/>
      </w:r>
      <w:r w:rsidR="00E808BE">
        <w:rPr>
          <w:rFonts w:ascii="Arial" w:hAnsi="Arial" w:cs="Arial"/>
          <w:sz w:val="30"/>
          <w:szCs w:val="30"/>
        </w:rPr>
        <w:lastRenderedPageBreak/>
        <w:br/>
      </w:r>
    </w:p>
    <w:p w:rsidR="00BC24AF" w:rsidRDefault="00BC24AF" w:rsidP="00BC24AF">
      <w:pPr>
        <w:pStyle w:val="a3"/>
        <w:rPr>
          <w:rFonts w:ascii="Arial" w:hAnsi="Arial" w:cs="Arial"/>
          <w:b/>
          <w:bCs/>
          <w:color w:val="660066"/>
          <w:sz w:val="37"/>
          <w:szCs w:val="37"/>
          <w:shd w:val="clear" w:color="auto" w:fill="FFFFFF"/>
        </w:rPr>
      </w:pPr>
    </w:p>
    <w:p w:rsidR="00BC24AF" w:rsidRDefault="00BC24AF" w:rsidP="00BC24AF">
      <w:pPr>
        <w:pStyle w:val="a3"/>
        <w:rPr>
          <w:rFonts w:ascii="Arial" w:hAnsi="Arial" w:cs="Arial"/>
          <w:b/>
          <w:bCs/>
          <w:color w:val="660066"/>
          <w:sz w:val="37"/>
          <w:szCs w:val="37"/>
          <w:shd w:val="clear" w:color="auto" w:fill="FFFFFF"/>
        </w:rPr>
      </w:pPr>
    </w:p>
    <w:p w:rsidR="00BC24AF" w:rsidRPr="00293BA1" w:rsidRDefault="00BC24AF" w:rsidP="007B32EC">
      <w:pPr>
        <w:pStyle w:val="a3"/>
        <w:jc w:val="center"/>
        <w:rPr>
          <w:rFonts w:ascii="Times New Roman" w:hAnsi="Times New Roman" w:cs="Times New Roman"/>
          <w:color w:val="7030A0"/>
          <w:sz w:val="24"/>
          <w:szCs w:val="24"/>
          <w:lang w:eastAsia="ru-RU"/>
        </w:rPr>
      </w:pPr>
      <w:r w:rsidRPr="00293BA1">
        <w:rPr>
          <w:rFonts w:ascii="Arial" w:hAnsi="Arial" w:cs="Arial"/>
          <w:b/>
          <w:bCs/>
          <w:color w:val="7030A0"/>
          <w:sz w:val="37"/>
          <w:szCs w:val="37"/>
          <w:shd w:val="clear" w:color="auto" w:fill="FFFFFF"/>
        </w:rPr>
        <w:t>Профилактика трудностей в обучении чтению</w:t>
      </w:r>
      <w:r w:rsidRPr="00293BA1">
        <w:rPr>
          <w:color w:val="7030A0"/>
        </w:rPr>
        <w:br/>
      </w:r>
    </w:p>
    <w:p w:rsidR="007B32EC" w:rsidRDefault="007B32EC" w:rsidP="007B32EC">
      <w:pPr>
        <w:pStyle w:val="a3"/>
        <w:jc w:val="center"/>
        <w:rPr>
          <w:rFonts w:ascii="Times New Roman" w:hAnsi="Times New Roman" w:cs="Times New Roman"/>
          <w:sz w:val="24"/>
          <w:szCs w:val="24"/>
          <w:lang w:eastAsia="ru-RU"/>
        </w:rPr>
      </w:pPr>
    </w:p>
    <w:p w:rsidR="00BE1555" w:rsidRDefault="007B32EC" w:rsidP="00293BA1">
      <w:pPr>
        <w:jc w:val="center"/>
      </w:pPr>
      <w:r>
        <w:rPr>
          <w:noProof/>
          <w:lang w:eastAsia="ru-RU"/>
        </w:rPr>
        <w:drawing>
          <wp:inline distT="0" distB="0" distL="0" distR="0">
            <wp:extent cx="2783840" cy="1708928"/>
            <wp:effectExtent l="19050" t="0" r="0" b="0"/>
            <wp:docPr id="11" name="Рисунок 11" descr="Дислексия. Коррекция у младших школьников | Вся LOGO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слексия. Коррекция у младших школьников | Вся LOGOпедия"/>
                    <pic:cNvPicPr>
                      <a:picLocks noChangeAspect="1" noChangeArrowheads="1"/>
                    </pic:cNvPicPr>
                  </pic:nvPicPr>
                  <pic:blipFill>
                    <a:blip r:embed="rId9"/>
                    <a:srcRect/>
                    <a:stretch>
                      <a:fillRect/>
                    </a:stretch>
                  </pic:blipFill>
                  <pic:spPr bwMode="auto">
                    <a:xfrm>
                      <a:off x="0" y="0"/>
                      <a:ext cx="2783840" cy="1708928"/>
                    </a:xfrm>
                    <a:prstGeom prst="rect">
                      <a:avLst/>
                    </a:prstGeom>
                    <a:noFill/>
                    <a:ln w="9525">
                      <a:noFill/>
                      <a:miter lim="800000"/>
                      <a:headEnd/>
                      <a:tailEnd/>
                    </a:ln>
                  </pic:spPr>
                </pic:pic>
              </a:graphicData>
            </a:graphic>
          </wp:inline>
        </w:drawing>
      </w:r>
    </w:p>
    <w:p w:rsidR="009A536E" w:rsidRDefault="009A536E"/>
    <w:p w:rsidR="009A536E" w:rsidRDefault="009A536E"/>
    <w:p w:rsidR="009A536E" w:rsidRPr="00293BA1" w:rsidRDefault="009A536E">
      <w:pPr>
        <w:rPr>
          <w:color w:val="002060"/>
        </w:rPr>
      </w:pPr>
    </w:p>
    <w:p w:rsidR="009A536E" w:rsidRPr="00293BA1" w:rsidRDefault="009A536E" w:rsidP="009A536E">
      <w:pPr>
        <w:pStyle w:val="a3"/>
        <w:jc w:val="right"/>
        <w:rPr>
          <w:rFonts w:ascii="Times New Roman" w:hAnsi="Times New Roman" w:cs="Times New Roman"/>
          <w:color w:val="403152" w:themeColor="accent4" w:themeShade="80"/>
          <w:sz w:val="24"/>
          <w:szCs w:val="24"/>
        </w:rPr>
      </w:pPr>
      <w:r w:rsidRPr="00293BA1">
        <w:rPr>
          <w:rFonts w:ascii="Times New Roman" w:hAnsi="Times New Roman" w:cs="Times New Roman"/>
          <w:color w:val="403152" w:themeColor="accent4" w:themeShade="80"/>
          <w:sz w:val="24"/>
          <w:szCs w:val="24"/>
        </w:rPr>
        <w:t xml:space="preserve">Подготовила: учитель-логопед </w:t>
      </w:r>
    </w:p>
    <w:p w:rsidR="009A536E" w:rsidRPr="00293BA1" w:rsidRDefault="009A536E" w:rsidP="009A536E">
      <w:pPr>
        <w:pStyle w:val="a3"/>
        <w:jc w:val="right"/>
        <w:rPr>
          <w:rFonts w:ascii="Times New Roman" w:hAnsi="Times New Roman" w:cs="Times New Roman"/>
          <w:color w:val="403152" w:themeColor="accent4" w:themeShade="80"/>
          <w:sz w:val="24"/>
          <w:szCs w:val="24"/>
        </w:rPr>
      </w:pPr>
      <w:proofErr w:type="spellStart"/>
      <w:r w:rsidRPr="00293BA1">
        <w:rPr>
          <w:rFonts w:ascii="Times New Roman" w:hAnsi="Times New Roman" w:cs="Times New Roman"/>
          <w:color w:val="403152" w:themeColor="accent4" w:themeShade="80"/>
          <w:sz w:val="24"/>
          <w:szCs w:val="24"/>
        </w:rPr>
        <w:t>Вучичевич</w:t>
      </w:r>
      <w:proofErr w:type="spellEnd"/>
      <w:r w:rsidRPr="00293BA1">
        <w:rPr>
          <w:rFonts w:ascii="Times New Roman" w:hAnsi="Times New Roman" w:cs="Times New Roman"/>
          <w:color w:val="403152" w:themeColor="accent4" w:themeShade="80"/>
          <w:sz w:val="24"/>
          <w:szCs w:val="24"/>
        </w:rPr>
        <w:t xml:space="preserve"> Н.А.</w:t>
      </w:r>
    </w:p>
    <w:sectPr w:rsidR="009A536E" w:rsidRPr="00293BA1" w:rsidSect="009A536E">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E808BE"/>
    <w:rsid w:val="00116003"/>
    <w:rsid w:val="00293BA1"/>
    <w:rsid w:val="00386CB1"/>
    <w:rsid w:val="007B32EC"/>
    <w:rsid w:val="009A536E"/>
    <w:rsid w:val="00BC24AF"/>
    <w:rsid w:val="00BE1555"/>
    <w:rsid w:val="00DD1174"/>
    <w:rsid w:val="00E808BE"/>
    <w:rsid w:val="00FF5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8BE"/>
  </w:style>
  <w:style w:type="paragraph" w:styleId="a3">
    <w:name w:val="No Spacing"/>
    <w:uiPriority w:val="1"/>
    <w:qFormat/>
    <w:rsid w:val="00E808BE"/>
    <w:pPr>
      <w:spacing w:after="0" w:line="240" w:lineRule="auto"/>
    </w:pPr>
  </w:style>
  <w:style w:type="paragraph" w:styleId="a4">
    <w:name w:val="Balloon Text"/>
    <w:basedOn w:val="a"/>
    <w:link w:val="a5"/>
    <w:uiPriority w:val="99"/>
    <w:semiHidden/>
    <w:unhideWhenUsed/>
    <w:rsid w:val="00BC24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2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cp:lastPrinted>2021-03-04T05:31:00Z</cp:lastPrinted>
  <dcterms:created xsi:type="dcterms:W3CDTF">2021-03-04T04:18:00Z</dcterms:created>
  <dcterms:modified xsi:type="dcterms:W3CDTF">2021-03-04T05:33:00Z</dcterms:modified>
</cp:coreProperties>
</file>